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10B6E" w14:textId="7736F114" w:rsidR="00BF0B0A" w:rsidRDefault="00065730">
      <w:pPr>
        <w:pStyle w:val="Rubrik1"/>
        <w:rPr>
          <w:sz w:val="48"/>
        </w:rPr>
      </w:pPr>
      <w:bookmarkStart w:id="0" w:name="_GoBack"/>
      <w:bookmarkEnd w:id="0"/>
      <w:r>
        <w:rPr>
          <w:sz w:val="48"/>
        </w:rPr>
        <w:t>Lotteriinspektionen</w:t>
      </w:r>
      <w:r w:rsidR="00BF0B0A">
        <w:rPr>
          <w:sz w:val="48"/>
        </w:rPr>
        <w:t xml:space="preserve"> författningssamling</w:t>
      </w:r>
    </w:p>
    <w:p w14:paraId="35D05926" w14:textId="77777777" w:rsidR="00BF0B0A" w:rsidRDefault="00BF0B0A"/>
    <w:p w14:paraId="14F8C6A6" w14:textId="5F597841" w:rsidR="00BF0B0A" w:rsidRDefault="00BF0B0A">
      <w:pPr>
        <w:rPr>
          <w:sz w:val="20"/>
        </w:rPr>
      </w:pPr>
      <w:r>
        <w:rPr>
          <w:sz w:val="20"/>
        </w:rPr>
        <w:t xml:space="preserve">Utgivare: </w:t>
      </w:r>
      <w:r w:rsidR="009D43F6">
        <w:rPr>
          <w:sz w:val="20"/>
        </w:rPr>
        <w:t>Johan Röhr</w:t>
      </w:r>
      <w:r w:rsidR="00193DE8">
        <w:rPr>
          <w:sz w:val="20"/>
        </w:rPr>
        <w:t xml:space="preserve">, </w:t>
      </w:r>
      <w:r w:rsidR="009427DF">
        <w:rPr>
          <w:sz w:val="20"/>
        </w:rPr>
        <w:t>Lotteriinspektionen</w:t>
      </w:r>
      <w:r>
        <w:rPr>
          <w:sz w:val="20"/>
        </w:rPr>
        <w:t xml:space="preserve">, Box </w:t>
      </w:r>
      <w:r w:rsidR="00837EBC">
        <w:rPr>
          <w:sz w:val="20"/>
        </w:rPr>
        <w:t>199</w:t>
      </w:r>
      <w:r>
        <w:rPr>
          <w:sz w:val="20"/>
        </w:rPr>
        <w:t xml:space="preserve">, 645 </w:t>
      </w:r>
      <w:r w:rsidR="00837EBC">
        <w:rPr>
          <w:sz w:val="20"/>
        </w:rPr>
        <w:t>23</w:t>
      </w:r>
      <w:r>
        <w:rPr>
          <w:sz w:val="20"/>
        </w:rPr>
        <w:t xml:space="preserve"> Strängnäs.</w:t>
      </w:r>
    </w:p>
    <w:p w14:paraId="26E9787E" w14:textId="77777777" w:rsidR="00BF0B0A" w:rsidRDefault="00193DE8">
      <w:pPr>
        <w:rPr>
          <w:sz w:val="20"/>
        </w:rPr>
      </w:pPr>
      <w:r>
        <w:rPr>
          <w:sz w:val="20"/>
        </w:rPr>
        <w:t>ISSN</w:t>
      </w:r>
    </w:p>
    <w:p w14:paraId="65C0375D" w14:textId="77777777" w:rsidR="00BF0B0A" w:rsidRDefault="007A6922">
      <w:r>
        <w:rPr>
          <w:noProof/>
        </w:rPr>
        <mc:AlternateContent>
          <mc:Choice Requires="wps">
            <w:drawing>
              <wp:anchor distT="0" distB="0" distL="114300" distR="114300" simplePos="0" relativeHeight="251657216" behindDoc="0" locked="0" layoutInCell="0" allowOverlap="1" wp14:anchorId="0BD51F1D" wp14:editId="0A174C9E">
                <wp:simplePos x="0" y="0"/>
                <wp:positionH relativeFrom="column">
                  <wp:posOffset>14605</wp:posOffset>
                </wp:positionH>
                <wp:positionV relativeFrom="paragraph">
                  <wp:posOffset>128905</wp:posOffset>
                </wp:positionV>
                <wp:extent cx="5943600" cy="0"/>
                <wp:effectExtent l="5080" t="5080" r="1397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8489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15pt" to="469.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" o:allowincell="f"/>
            </w:pict>
          </mc:Fallback>
        </mc:AlternateContent>
      </w:r>
    </w:p>
    <w:p w14:paraId="1A18D077" w14:textId="77777777" w:rsidR="00BF0B0A" w:rsidRDefault="00BF0B0A"/>
    <w:p w14:paraId="45022B5D" w14:textId="0338792E" w:rsidR="00BF0B0A" w:rsidRDefault="009427DF">
      <w:pPr>
        <w:pStyle w:val="Rubrik2"/>
        <w:rPr>
          <w:b/>
          <w:sz w:val="28"/>
        </w:rPr>
      </w:pPr>
      <w:r>
        <w:rPr>
          <w:b/>
          <w:sz w:val="28"/>
        </w:rPr>
        <w:t>LI</w:t>
      </w:r>
      <w:r w:rsidR="00D9630D">
        <w:rPr>
          <w:b/>
          <w:sz w:val="28"/>
        </w:rPr>
        <w:t>FS 20xx</w:t>
      </w:r>
      <w:r w:rsidR="00603B7A">
        <w:rPr>
          <w:b/>
          <w:sz w:val="28"/>
        </w:rPr>
        <w:t>:</w:t>
      </w:r>
      <w:r w:rsidR="00D9630D">
        <w:rPr>
          <w:b/>
          <w:sz w:val="28"/>
        </w:rPr>
        <w:t>x</w:t>
      </w:r>
    </w:p>
    <w:p w14:paraId="7F466938" w14:textId="77777777" w:rsidR="00BF0B0A" w:rsidRDefault="00BF0B0A"/>
    <w:p w14:paraId="4B3F92C3" w14:textId="2EDC2725" w:rsidR="00BF0B0A" w:rsidRDefault="00065730">
      <w:pPr>
        <w:pStyle w:val="Brdtext"/>
      </w:pPr>
      <w:r>
        <w:t>Lotteriinspektionens</w:t>
      </w:r>
      <w:r w:rsidR="00BF0B0A">
        <w:t xml:space="preserve"> föreskrifter </w:t>
      </w:r>
      <w:r w:rsidR="00FB259F">
        <w:t>och allmänna råd</w:t>
      </w:r>
      <w:r w:rsidR="007D2479">
        <w:t xml:space="preserve"> </w:t>
      </w:r>
      <w:r w:rsidR="00623086">
        <w:t xml:space="preserve">om statligt lotteri och </w:t>
      </w:r>
      <w:r w:rsidR="002D2B22">
        <w:t>lotteri för allmännyttiga ändamål</w:t>
      </w:r>
      <w:r w:rsidR="00DC63EE">
        <w:t>;</w:t>
      </w:r>
    </w:p>
    <w:p w14:paraId="60EE21C6" w14:textId="77777777" w:rsidR="00BF0B0A" w:rsidRDefault="00BF0B0A"/>
    <w:p w14:paraId="2A928817" w14:textId="5083E4CC" w:rsidR="00BF0B0A" w:rsidRDefault="00BF0B0A">
      <w:r>
        <w:t xml:space="preserve">beslutade den </w:t>
      </w:r>
      <w:r w:rsidR="00D9630D">
        <w:t>x</w:t>
      </w:r>
      <w:r w:rsidR="003742A8">
        <w:t xml:space="preserve"> </w:t>
      </w:r>
      <w:r w:rsidR="00D9630D">
        <w:t>x</w:t>
      </w:r>
      <w:r w:rsidR="009D43F6">
        <w:t xml:space="preserve"> </w:t>
      </w:r>
      <w:r w:rsidR="000F742C">
        <w:t>2018</w:t>
      </w:r>
      <w:r w:rsidR="00193DE8">
        <w:t>.</w:t>
      </w:r>
    </w:p>
    <w:p w14:paraId="527BA80E" w14:textId="77777777" w:rsidR="00BF0B0A" w:rsidRDefault="00BF0B0A"/>
    <w:p w14:paraId="6CEB08C9" w14:textId="320AC8C8" w:rsidR="00BF0B0A" w:rsidRDefault="00065730">
      <w:r>
        <w:t>Lotteriinspektionen</w:t>
      </w:r>
      <w:r w:rsidR="00BF0B0A">
        <w:t xml:space="preserve"> </w:t>
      </w:r>
      <w:r w:rsidR="00480755">
        <w:t>föreskriver</w:t>
      </w:r>
      <w:r w:rsidR="00480755">
        <w:rPr>
          <w:rStyle w:val="Fotnotsreferens"/>
        </w:rPr>
        <w:footnoteReference w:id="1"/>
      </w:r>
      <w:r w:rsidR="00480755">
        <w:t xml:space="preserve"> </w:t>
      </w:r>
      <w:r w:rsidR="00BF0B0A">
        <w:t>följande</w:t>
      </w:r>
      <w:r w:rsidR="00480755" w:rsidRPr="00480755">
        <w:t xml:space="preserve"> </w:t>
      </w:r>
      <w:r w:rsidR="00480755">
        <w:t>med stöd av 15 kap. 3 §, 8 § 4, 9 §, 10 § 1 och 11 § 1–2 spelförordningen (2018:000)</w:t>
      </w:r>
      <w:r w:rsidR="00FB259F">
        <w:t xml:space="preserve"> och beslutar följande allmänna råd</w:t>
      </w:r>
      <w:r w:rsidR="00BF0B0A">
        <w:t>.</w:t>
      </w:r>
    </w:p>
    <w:p w14:paraId="0FBCEFD9" w14:textId="77777777" w:rsidR="00BF0B0A" w:rsidRDefault="00BF0B0A"/>
    <w:p w14:paraId="5A4D1F9C" w14:textId="7FC83DB7" w:rsidR="00BF0B0A" w:rsidRDefault="00DA494F">
      <w:pPr>
        <w:pStyle w:val="Rubrik1"/>
      </w:pPr>
      <w:r>
        <w:t>1 kap.</w:t>
      </w:r>
      <w:r w:rsidR="00DF4A67">
        <w:t xml:space="preserve"> </w:t>
      </w:r>
      <w:r w:rsidR="00BF0B0A">
        <w:t>Tillämpningsområde</w:t>
      </w:r>
      <w:r w:rsidR="00480755">
        <w:t xml:space="preserve"> och uttryck</w:t>
      </w:r>
    </w:p>
    <w:p w14:paraId="5BC29257" w14:textId="77777777" w:rsidR="00DF4A67" w:rsidRPr="00DF4A67" w:rsidRDefault="00DF4A67" w:rsidP="00DF4A67"/>
    <w:p w14:paraId="5274F84F" w14:textId="32DDEEF6" w:rsidR="000E3A1B" w:rsidRDefault="00AB7BF0">
      <w:r>
        <w:rPr>
          <w:b/>
        </w:rPr>
        <w:t>1 </w:t>
      </w:r>
      <w:r w:rsidR="00BF0B0A">
        <w:rPr>
          <w:b/>
        </w:rPr>
        <w:t>§</w:t>
      </w:r>
      <w:r w:rsidR="00EE1C77">
        <w:t>  </w:t>
      </w:r>
      <w:r w:rsidR="00BF0B0A">
        <w:t xml:space="preserve">Dessa föreskrifter </w:t>
      </w:r>
      <w:r w:rsidR="00FB259F">
        <w:t xml:space="preserve">och allmänna råd </w:t>
      </w:r>
      <w:r w:rsidR="000E3A1B">
        <w:t xml:space="preserve">gäller </w:t>
      </w:r>
      <w:r w:rsidR="007D2479">
        <w:t xml:space="preserve">den </w:t>
      </w:r>
      <w:r w:rsidR="00237B9D">
        <w:t>som har</w:t>
      </w:r>
      <w:r w:rsidR="007D2479">
        <w:t xml:space="preserve"> licens att tillhandahålla</w:t>
      </w:r>
      <w:r w:rsidR="000B49DA">
        <w:t xml:space="preserve"> </w:t>
      </w:r>
      <w:r w:rsidR="002D2B22">
        <w:t xml:space="preserve">statligt lotteri </w:t>
      </w:r>
      <w:r w:rsidR="00237B9D">
        <w:t xml:space="preserve">enligt 5 kap. 1 § spellagen (2018:0000) och den som har licens att tillhandahålla lotteri enligt 6 kap. </w:t>
      </w:r>
      <w:r w:rsidR="003D2377">
        <w:t>3 §</w:t>
      </w:r>
      <w:r w:rsidR="00237B9D">
        <w:t xml:space="preserve"> spellagen</w:t>
      </w:r>
      <w:r w:rsidR="00B90199">
        <w:t>.</w:t>
      </w:r>
      <w:r w:rsidR="000E3A1B">
        <w:t xml:space="preserve"> </w:t>
      </w:r>
    </w:p>
    <w:p w14:paraId="3EE01F87" w14:textId="305D4F87" w:rsidR="000E3A1B" w:rsidRDefault="003E3CBE">
      <w:r>
        <w:t xml:space="preserve">  </w:t>
      </w:r>
    </w:p>
    <w:p w14:paraId="55B2C303" w14:textId="3FF489FF" w:rsidR="00647134" w:rsidRDefault="00AB7BF0">
      <w:r>
        <w:rPr>
          <w:b/>
        </w:rPr>
        <w:t>2 </w:t>
      </w:r>
      <w:r w:rsidR="00E70C30" w:rsidRPr="00E70C30">
        <w:rPr>
          <w:b/>
        </w:rPr>
        <w:t>§</w:t>
      </w:r>
      <w:r w:rsidR="00EE1C77">
        <w:t> </w:t>
      </w:r>
      <w:r>
        <w:t> </w:t>
      </w:r>
      <w:r w:rsidR="008071D3">
        <w:t>Om inte annat anges har de uttryck och benämningar som används i föreskriften samma betydelse som i spell</w:t>
      </w:r>
      <w:r w:rsidR="00D4054F">
        <w:t>agen (2018:000</w:t>
      </w:r>
      <w:r w:rsidR="000F742C">
        <w:t>) och</w:t>
      </w:r>
      <w:r w:rsidR="008071D3">
        <w:t xml:space="preserve"> </w:t>
      </w:r>
      <w:r w:rsidR="000F742C">
        <w:t>spel</w:t>
      </w:r>
      <w:r w:rsidR="008071D3">
        <w:t>förordning</w:t>
      </w:r>
      <w:r w:rsidR="000F742C">
        <w:t>en</w:t>
      </w:r>
      <w:r w:rsidR="00D4054F">
        <w:t xml:space="preserve"> (2018:000</w:t>
      </w:r>
      <w:r w:rsidR="008071D3">
        <w:t>).</w:t>
      </w:r>
    </w:p>
    <w:p w14:paraId="2BBE4F2F" w14:textId="39FF1EF7" w:rsidR="007D3FDE" w:rsidRDefault="00065730">
      <w:r>
        <w:t xml:space="preserve">   </w:t>
      </w:r>
      <w:r w:rsidR="007D3FDE">
        <w:t>I dessa föreskrifter och allmänna råd avses med</w:t>
      </w:r>
    </w:p>
    <w:p w14:paraId="06A29FBE" w14:textId="65F5E60A" w:rsidR="00C147C3" w:rsidRDefault="00C147C3" w:rsidP="006F4022">
      <w:pPr>
        <w:pStyle w:val="Liststycke"/>
        <w:numPr>
          <w:ilvl w:val="0"/>
          <w:numId w:val="33"/>
        </w:numPr>
      </w:pPr>
      <w:r w:rsidRPr="006F4022">
        <w:rPr>
          <w:i/>
        </w:rPr>
        <w:t>d</w:t>
      </w:r>
      <w:r w:rsidR="00966786" w:rsidRPr="006F4022">
        <w:rPr>
          <w:i/>
        </w:rPr>
        <w:t>old UV-säkring</w:t>
      </w:r>
      <w:r w:rsidR="00FA5A71" w:rsidRPr="006F4022">
        <w:rPr>
          <w:i/>
        </w:rPr>
        <w:t>:</w:t>
      </w:r>
      <w:r w:rsidR="00966786">
        <w:t xml:space="preserve"> </w:t>
      </w:r>
      <w:r>
        <w:t>e</w:t>
      </w:r>
      <w:r w:rsidR="00966786">
        <w:t>n för ögat dold bild eller e</w:t>
      </w:r>
      <w:r>
        <w:t>tt mönster som är tryckt med UV</w:t>
      </w:r>
    </w:p>
    <w:p w14:paraId="27D8AD32" w14:textId="77777777" w:rsidR="00C147C3" w:rsidRDefault="00966786" w:rsidP="00EE1C77">
      <w:pPr>
        <w:ind w:left="2608" w:hanging="2608"/>
      </w:pPr>
      <w:r>
        <w:t>fluorescerande färg. Bilden/mönstret ska endast framträda</w:t>
      </w:r>
      <w:r w:rsidR="00C147C3">
        <w:t xml:space="preserve"> då den belyses med UV-ljus med</w:t>
      </w:r>
    </w:p>
    <w:p w14:paraId="5AD3944E" w14:textId="77777777" w:rsidR="00C147C3" w:rsidRDefault="00C147C3" w:rsidP="00C147C3">
      <w:pPr>
        <w:ind w:left="2608" w:hanging="2608"/>
      </w:pPr>
      <w:r>
        <w:t xml:space="preserve">våglängden 365 nm och </w:t>
      </w:r>
      <w:r w:rsidR="00966786">
        <w:t>ska fluores</w:t>
      </w:r>
      <w:r>
        <w:t>cera i en färg som avviker från bakgrundsfärgen där den är</w:t>
      </w:r>
    </w:p>
    <w:p w14:paraId="5B067D1A" w14:textId="0E49D6B9" w:rsidR="006F4022" w:rsidRDefault="00626672" w:rsidP="006F4022">
      <w:pPr>
        <w:ind w:left="2608" w:hanging="2608"/>
      </w:pPr>
      <w:r>
        <w:t>tryckt,</w:t>
      </w:r>
    </w:p>
    <w:p w14:paraId="4F404695" w14:textId="257525C4" w:rsidR="00FA5A71" w:rsidRDefault="00C147C3" w:rsidP="00275BA8">
      <w:pPr>
        <w:pStyle w:val="Liststycke"/>
        <w:numPr>
          <w:ilvl w:val="0"/>
          <w:numId w:val="33"/>
        </w:numPr>
      </w:pPr>
      <w:r w:rsidRPr="00480755">
        <w:rPr>
          <w:i/>
        </w:rPr>
        <w:t>e</w:t>
      </w:r>
      <w:r w:rsidR="00012E9E" w:rsidRPr="00480755">
        <w:rPr>
          <w:i/>
        </w:rPr>
        <w:t>fterhandsdragen lott:</w:t>
      </w:r>
      <w:r w:rsidRPr="00480755">
        <w:rPr>
          <w:b/>
        </w:rPr>
        <w:t xml:space="preserve"> </w:t>
      </w:r>
      <w:r>
        <w:t>e</w:t>
      </w:r>
      <w:r w:rsidR="00012E9E">
        <w:t xml:space="preserve">n </w:t>
      </w:r>
      <w:r w:rsidR="000633CB" w:rsidRPr="00480755">
        <w:rPr>
          <w:i/>
        </w:rPr>
        <w:t>icke-försluten</w:t>
      </w:r>
      <w:r w:rsidR="000633CB">
        <w:t xml:space="preserve"> </w:t>
      </w:r>
      <w:r w:rsidR="00012E9E">
        <w:t xml:space="preserve">lott där dragningen </w:t>
      </w:r>
      <w:r w:rsidR="006F4022">
        <w:t>sker efter inköpet</w:t>
      </w:r>
      <w:r w:rsidR="00626672">
        <w:t>,</w:t>
      </w:r>
    </w:p>
    <w:p w14:paraId="5420C918" w14:textId="77777777" w:rsidR="006F4022" w:rsidRDefault="00C147C3" w:rsidP="006F4022">
      <w:pPr>
        <w:pStyle w:val="Liststycke"/>
        <w:numPr>
          <w:ilvl w:val="0"/>
          <w:numId w:val="33"/>
        </w:numPr>
      </w:pPr>
      <w:r w:rsidRPr="006F4022">
        <w:rPr>
          <w:i/>
        </w:rPr>
        <w:t>e</w:t>
      </w:r>
      <w:r w:rsidR="00394E34" w:rsidRPr="006F4022">
        <w:rPr>
          <w:i/>
        </w:rPr>
        <w:t>lektronisk lott:</w:t>
      </w:r>
      <w:r w:rsidR="00394E34" w:rsidRPr="00C147C3">
        <w:t xml:space="preserve"> </w:t>
      </w:r>
      <w:r>
        <w:t>e</w:t>
      </w:r>
      <w:r w:rsidR="00394E34" w:rsidRPr="00C147C3">
        <w:t>n fysisk lottbärare som kan inne</w:t>
      </w:r>
      <w:r w:rsidR="006F4022">
        <w:t>hålla en eller flera lotter och</w:t>
      </w:r>
    </w:p>
    <w:p w14:paraId="6FE0A854" w14:textId="6D0B1F58" w:rsidR="00394E34" w:rsidRPr="00C147C3" w:rsidRDefault="00394E34" w:rsidP="006F4022">
      <w:r w:rsidRPr="00C147C3">
        <w:t>innehåller elektroniska komponenter</w:t>
      </w:r>
      <w:r w:rsidR="00C147C3">
        <w:t>,</w:t>
      </w:r>
    </w:p>
    <w:p w14:paraId="42D1215C" w14:textId="791366F7" w:rsidR="006F4022" w:rsidRDefault="00C147C3" w:rsidP="006F4022">
      <w:pPr>
        <w:pStyle w:val="Liststycke"/>
        <w:numPr>
          <w:ilvl w:val="0"/>
          <w:numId w:val="33"/>
        </w:numPr>
      </w:pPr>
      <w:r w:rsidRPr="006F4022">
        <w:rPr>
          <w:i/>
        </w:rPr>
        <w:t>f</w:t>
      </w:r>
      <w:r w:rsidR="00394E34" w:rsidRPr="006F4022">
        <w:rPr>
          <w:i/>
        </w:rPr>
        <w:t>ördelningsvinstdragning:</w:t>
      </w:r>
      <w:r w:rsidR="00394E34" w:rsidRPr="00C147C3">
        <w:t xml:space="preserve"> </w:t>
      </w:r>
      <w:r>
        <w:t>e</w:t>
      </w:r>
      <w:r w:rsidR="00394E34" w:rsidRPr="00C147C3">
        <w:t>n dragning där lott</w:t>
      </w:r>
      <w:r w:rsidR="00480755">
        <w:t>en</w:t>
      </w:r>
      <w:r w:rsidR="00394E34" w:rsidRPr="00C147C3">
        <w:t xml:space="preserve"> </w:t>
      </w:r>
      <w:r w:rsidR="00480755">
        <w:t>ingår</w:t>
      </w:r>
      <w:r w:rsidR="00394E34" w:rsidRPr="00C147C3">
        <w:t xml:space="preserve"> i en dragning </w:t>
      </w:r>
      <w:r w:rsidR="00480755">
        <w:t>som bestämmer</w:t>
      </w:r>
    </w:p>
    <w:p w14:paraId="18A6956E" w14:textId="75C933B2" w:rsidR="00394E34" w:rsidRPr="00C147C3" w:rsidRDefault="00C147C3" w:rsidP="006F4022">
      <w:r>
        <w:t>hur hög vinsten blir,</w:t>
      </w:r>
    </w:p>
    <w:p w14:paraId="13BAEFC9" w14:textId="77777777" w:rsidR="006F4022" w:rsidRDefault="00C147C3" w:rsidP="006F4022">
      <w:pPr>
        <w:pStyle w:val="Liststycke"/>
        <w:numPr>
          <w:ilvl w:val="0"/>
          <w:numId w:val="33"/>
        </w:numPr>
      </w:pPr>
      <w:r w:rsidRPr="006F4022">
        <w:rPr>
          <w:i/>
        </w:rPr>
        <w:t>fö</w:t>
      </w:r>
      <w:r w:rsidR="00394E34" w:rsidRPr="006F4022">
        <w:rPr>
          <w:i/>
        </w:rPr>
        <w:t>rhandsdragen lott:</w:t>
      </w:r>
      <w:r w:rsidR="00394E34" w:rsidRPr="00C147C3">
        <w:t xml:space="preserve"> </w:t>
      </w:r>
      <w:r>
        <w:t>e</w:t>
      </w:r>
      <w:r w:rsidR="00394E34" w:rsidRPr="00C147C3">
        <w:t xml:space="preserve">n </w:t>
      </w:r>
      <w:r w:rsidR="000633CB" w:rsidRPr="00C147C3">
        <w:t xml:space="preserve">försluten </w:t>
      </w:r>
      <w:r w:rsidR="00394E34" w:rsidRPr="00C147C3">
        <w:t>lott där lottköparen di</w:t>
      </w:r>
      <w:r w:rsidR="006F4022">
        <w:t>rekt kan avläsa om lotten är en</w:t>
      </w:r>
    </w:p>
    <w:p w14:paraId="49BF5AA0" w14:textId="01EA4738" w:rsidR="00394E34" w:rsidRPr="00C147C3" w:rsidRDefault="00394E34" w:rsidP="006F4022">
      <w:r w:rsidRPr="00C147C3">
        <w:t>vinst- eller nitlott</w:t>
      </w:r>
      <w:r w:rsidR="00C147C3">
        <w:t>,</w:t>
      </w:r>
    </w:p>
    <w:p w14:paraId="63FF110E" w14:textId="5BAF8F1D" w:rsidR="006F4022" w:rsidRDefault="00C147C3" w:rsidP="006F4022">
      <w:pPr>
        <w:pStyle w:val="Liststycke"/>
        <w:numPr>
          <w:ilvl w:val="0"/>
          <w:numId w:val="33"/>
        </w:numPr>
      </w:pPr>
      <w:r w:rsidRPr="006F4022">
        <w:rPr>
          <w:i/>
        </w:rPr>
        <w:t>k</w:t>
      </w:r>
      <w:r w:rsidR="00394E34" w:rsidRPr="006F4022">
        <w:rPr>
          <w:i/>
        </w:rPr>
        <w:t>emiskt raderskydd</w:t>
      </w:r>
      <w:r w:rsidR="00394E34" w:rsidRPr="00C147C3">
        <w:t xml:space="preserve">: </w:t>
      </w:r>
      <w:r>
        <w:t>p</w:t>
      </w:r>
      <w:r w:rsidR="00480755">
        <w:t>apper med</w:t>
      </w:r>
      <w:r w:rsidR="00394E34" w:rsidRPr="00C147C3">
        <w:t xml:space="preserve"> kemikalier som reagerar </w:t>
      </w:r>
      <w:r w:rsidR="006F4022">
        <w:t>genom att pappret</w:t>
      </w:r>
    </w:p>
    <w:p w14:paraId="4465A5F1" w14:textId="33C05185" w:rsidR="00394E34" w:rsidRPr="00C147C3" w:rsidRDefault="00210D65" w:rsidP="006F4022">
      <w:r w:rsidRPr="00C147C3">
        <w:t xml:space="preserve">missfärgas </w:t>
      </w:r>
      <w:r w:rsidR="00394E34" w:rsidRPr="00C147C3">
        <w:t>om de</w:t>
      </w:r>
      <w:r w:rsidRPr="00C147C3">
        <w:t>t</w:t>
      </w:r>
      <w:r w:rsidR="00394E34" w:rsidRPr="00C147C3">
        <w:t xml:space="preserve"> utsätts för lösningsmedel eller oxidationsmedel (alkohol, syror, kolväten, klorin, tensider</w:t>
      </w:r>
      <w:r w:rsidR="00626672">
        <w:t xml:space="preserve"> etc),</w:t>
      </w:r>
    </w:p>
    <w:p w14:paraId="0A9BE95E" w14:textId="58231B2D" w:rsidR="00210D65" w:rsidRPr="00C147C3" w:rsidRDefault="00C147C3" w:rsidP="006F4022">
      <w:pPr>
        <w:pStyle w:val="Liststycke"/>
        <w:numPr>
          <w:ilvl w:val="0"/>
          <w:numId w:val="33"/>
        </w:numPr>
      </w:pPr>
      <w:r w:rsidRPr="006F4022">
        <w:rPr>
          <w:i/>
        </w:rPr>
        <w:t>k</w:t>
      </w:r>
      <w:r w:rsidR="00210D65" w:rsidRPr="006F4022">
        <w:rPr>
          <w:i/>
        </w:rPr>
        <w:t>opieringsskydd</w:t>
      </w:r>
      <w:r w:rsidR="00210D65" w:rsidRPr="00C147C3">
        <w:t xml:space="preserve">: </w:t>
      </w:r>
      <w:r>
        <w:t>d</w:t>
      </w:r>
      <w:r w:rsidR="00210D65" w:rsidRPr="00C147C3">
        <w:t>okumentsäkringar som förändras elle</w:t>
      </w:r>
      <w:r>
        <w:t>r blir felaktiga vid kopiering,</w:t>
      </w:r>
    </w:p>
    <w:p w14:paraId="34FF37F8" w14:textId="7BF73F94" w:rsidR="00610DE5" w:rsidRPr="00C147C3" w:rsidRDefault="00C147C3" w:rsidP="006F4022">
      <w:pPr>
        <w:pStyle w:val="Liststycke"/>
        <w:numPr>
          <w:ilvl w:val="0"/>
          <w:numId w:val="33"/>
        </w:numPr>
      </w:pPr>
      <w:r w:rsidRPr="006F4022">
        <w:rPr>
          <w:i/>
        </w:rPr>
        <w:t>l</w:t>
      </w:r>
      <w:r w:rsidR="00610DE5" w:rsidRPr="006F4022">
        <w:rPr>
          <w:i/>
        </w:rPr>
        <w:t>yftning</w:t>
      </w:r>
      <w:r w:rsidR="00610DE5" w:rsidRPr="00C147C3">
        <w:t xml:space="preserve">: </w:t>
      </w:r>
      <w:r>
        <w:t>b</w:t>
      </w:r>
      <w:r w:rsidR="00610DE5" w:rsidRPr="00C147C3">
        <w:t>orttagande av skikt, exempelvis skrapmass</w:t>
      </w:r>
      <w:r>
        <w:t>a, som döljer spelinformationen,</w:t>
      </w:r>
    </w:p>
    <w:p w14:paraId="480D8C50" w14:textId="77777777" w:rsidR="00F25D69" w:rsidRDefault="00C0327F" w:rsidP="00F25D69">
      <w:pPr>
        <w:pStyle w:val="Liststycke"/>
        <w:numPr>
          <w:ilvl w:val="0"/>
          <w:numId w:val="33"/>
        </w:numPr>
      </w:pPr>
      <w:r w:rsidRPr="00480755">
        <w:rPr>
          <w:i/>
        </w:rPr>
        <w:t>m</w:t>
      </w:r>
      <w:r w:rsidR="00610DE5" w:rsidRPr="00480755">
        <w:rPr>
          <w:i/>
        </w:rPr>
        <w:t>ikrotext</w:t>
      </w:r>
      <w:r w:rsidR="00610DE5" w:rsidRPr="00C147C3">
        <w:t xml:space="preserve">: en liten text </w:t>
      </w:r>
      <w:r w:rsidR="00480755">
        <w:t xml:space="preserve">med </w:t>
      </w:r>
      <w:r w:rsidR="00480755" w:rsidRPr="00C147C3">
        <w:t>maximal höjd</w:t>
      </w:r>
      <w:r w:rsidR="00480755">
        <w:t xml:space="preserve"> 0,30 mm och minimilängd 35 mm</w:t>
      </w:r>
      <w:r w:rsidR="00480755" w:rsidRPr="00C147C3">
        <w:t xml:space="preserve"> </w:t>
      </w:r>
      <w:r w:rsidR="00F25D69">
        <w:t>som utan</w:t>
      </w:r>
    </w:p>
    <w:p w14:paraId="3E12F831" w14:textId="68C77CD9" w:rsidR="00987B6F" w:rsidRPr="00C147C3" w:rsidRDefault="00610DE5" w:rsidP="00F25D69">
      <w:r w:rsidRPr="00C147C3">
        <w:t>hjälpmedel ger int</w:t>
      </w:r>
      <w:r w:rsidR="006F4022">
        <w:t xml:space="preserve">rycket av att vara en linje </w:t>
      </w:r>
      <w:r w:rsidR="00237B9D">
        <w:t xml:space="preserve">och </w:t>
      </w:r>
      <w:r w:rsidR="00480755">
        <w:t>som är</w:t>
      </w:r>
      <w:r w:rsidRPr="00C147C3">
        <w:t xml:space="preserve"> helt oc</w:t>
      </w:r>
      <w:r w:rsidR="00C0327F">
        <w:t>h tydligt läsbar i förstoring,</w:t>
      </w:r>
    </w:p>
    <w:p w14:paraId="333C2054" w14:textId="77777777" w:rsidR="007A3562" w:rsidRDefault="00C0327F" w:rsidP="007A3562">
      <w:pPr>
        <w:pStyle w:val="Liststycke"/>
        <w:numPr>
          <w:ilvl w:val="0"/>
          <w:numId w:val="33"/>
        </w:numPr>
      </w:pPr>
      <w:r w:rsidRPr="007A3562">
        <w:rPr>
          <w:i/>
        </w:rPr>
        <w:t>r</w:t>
      </w:r>
      <w:r w:rsidR="00B07540" w:rsidRPr="007A3562">
        <w:rPr>
          <w:i/>
        </w:rPr>
        <w:t>elief</w:t>
      </w:r>
      <w:r w:rsidR="00B07540" w:rsidRPr="00C147C3">
        <w:t>:</w:t>
      </w:r>
      <w:r w:rsidR="006C4610" w:rsidRPr="00C147C3">
        <w:t xml:space="preserve"> </w:t>
      </w:r>
      <w:r>
        <w:t>b</w:t>
      </w:r>
      <w:r w:rsidR="006C4610" w:rsidRPr="00C147C3">
        <w:t>okstäver, si</w:t>
      </w:r>
      <w:r w:rsidR="007D3FDE" w:rsidRPr="00C147C3">
        <w:t>ffror eller symboler som påförts</w:t>
      </w:r>
      <w:r w:rsidR="007A3562">
        <w:t xml:space="preserve"> med tjock färgbeläggning som</w:t>
      </w:r>
    </w:p>
    <w:p w14:paraId="78C83422" w14:textId="59A1E788" w:rsidR="00610DE5" w:rsidRPr="00C147C3" w:rsidRDefault="006C4610" w:rsidP="007A3562">
      <w:r w:rsidRPr="00C147C3">
        <w:lastRenderedPageBreak/>
        <w:t>medför att pappersytan får en uppstående yta, eller bokstäver, siffror eller symboler som tryckts ned i papp</w:t>
      </w:r>
      <w:r w:rsidR="00C0327F">
        <w:t>ersytan får en nedåtgående yta,</w:t>
      </w:r>
    </w:p>
    <w:p w14:paraId="38ECF5C5" w14:textId="77777777" w:rsidR="007A3562" w:rsidRDefault="00C0327F" w:rsidP="007A3562">
      <w:pPr>
        <w:pStyle w:val="Liststycke"/>
        <w:numPr>
          <w:ilvl w:val="0"/>
          <w:numId w:val="33"/>
        </w:numPr>
      </w:pPr>
      <w:r w:rsidRPr="007A3562">
        <w:rPr>
          <w:i/>
        </w:rPr>
        <w:t>r</w:t>
      </w:r>
      <w:r w:rsidR="006C4610" w:rsidRPr="007A3562">
        <w:rPr>
          <w:i/>
        </w:rPr>
        <w:t>eproduktion</w:t>
      </w:r>
      <w:r w:rsidR="006C4610" w:rsidRPr="00C147C3">
        <w:t xml:space="preserve">: </w:t>
      </w:r>
      <w:r>
        <w:t>a</w:t>
      </w:r>
      <w:r w:rsidR="006C4610" w:rsidRPr="00C147C3">
        <w:t>vbildning med hjälp av teknisk utrustning med efte</w:t>
      </w:r>
      <w:r w:rsidR="007A3562">
        <w:t>rföljande utskrift</w:t>
      </w:r>
    </w:p>
    <w:p w14:paraId="3384EF5E" w14:textId="2DE803F7" w:rsidR="006C4610" w:rsidRPr="00C147C3" w:rsidRDefault="00C0327F" w:rsidP="007A3562">
      <w:r>
        <w:t>eller tryck,</w:t>
      </w:r>
    </w:p>
    <w:p w14:paraId="37EE6094" w14:textId="1AD26B0C" w:rsidR="006C4610" w:rsidRPr="00C147C3" w:rsidRDefault="00237B9D" w:rsidP="00BD36D7">
      <w:pPr>
        <w:pStyle w:val="Liststycke"/>
        <w:numPr>
          <w:ilvl w:val="0"/>
          <w:numId w:val="33"/>
        </w:numPr>
      </w:pPr>
      <w:r>
        <w:rPr>
          <w:i/>
        </w:rPr>
        <w:t>s</w:t>
      </w:r>
      <w:r w:rsidR="006C4610" w:rsidRPr="00BD36D7">
        <w:rPr>
          <w:i/>
        </w:rPr>
        <w:t>pelinformation</w:t>
      </w:r>
      <w:r w:rsidR="006C4610" w:rsidRPr="00C147C3">
        <w:t>: information på lotten som av</w:t>
      </w:r>
      <w:r w:rsidR="00626672">
        <w:t>gör om det är vinst eller inte,</w:t>
      </w:r>
    </w:p>
    <w:p w14:paraId="15226862" w14:textId="5F95B912" w:rsidR="00BD36D7" w:rsidRDefault="00987B6F" w:rsidP="00BD36D7">
      <w:pPr>
        <w:pStyle w:val="Liststycke"/>
        <w:numPr>
          <w:ilvl w:val="0"/>
          <w:numId w:val="33"/>
        </w:numPr>
      </w:pPr>
      <w:r w:rsidRPr="00BD36D7">
        <w:rPr>
          <w:i/>
        </w:rPr>
        <w:t>UV-säkring:</w:t>
      </w:r>
      <w:r w:rsidRPr="00C147C3">
        <w:t xml:space="preserve"> </w:t>
      </w:r>
      <w:r w:rsidR="006F4022">
        <w:t>e</w:t>
      </w:r>
      <w:r w:rsidRPr="00C147C3">
        <w:t xml:space="preserve">n bild eller ett mönster som </w:t>
      </w:r>
      <w:r w:rsidR="00BD36D7">
        <w:t>är tryckt med UV-fluorescerande</w:t>
      </w:r>
    </w:p>
    <w:p w14:paraId="2FC8E44D" w14:textId="670FFEAA" w:rsidR="00D9630D" w:rsidRPr="00C147C3" w:rsidRDefault="00480755" w:rsidP="00BD36D7">
      <w:r>
        <w:t>färg och som</w:t>
      </w:r>
      <w:r w:rsidR="00987B6F" w:rsidRPr="00C147C3">
        <w:t xml:space="preserve"> framträder då den/det belyses med UV-ljus med våglängden 365 nm</w:t>
      </w:r>
      <w:r w:rsidR="006F4022">
        <w:t xml:space="preserve"> och</w:t>
      </w:r>
      <w:r w:rsidR="00987B6F" w:rsidRPr="00C147C3">
        <w:t xml:space="preserve"> </w:t>
      </w:r>
      <w:r>
        <w:t xml:space="preserve">som </w:t>
      </w:r>
      <w:r w:rsidR="00987B6F" w:rsidRPr="00C147C3">
        <w:t>fluorescera</w:t>
      </w:r>
      <w:r>
        <w:t>r</w:t>
      </w:r>
      <w:r w:rsidR="00987B6F" w:rsidRPr="00C147C3">
        <w:t xml:space="preserve"> i en färg som avviker från bak</w:t>
      </w:r>
      <w:r w:rsidR="00626672">
        <w:t>grundsfärgen där den är tryckt,</w:t>
      </w:r>
    </w:p>
    <w:p w14:paraId="1F1DC12F" w14:textId="191A0F70" w:rsidR="00BD36D7" w:rsidRDefault="00237B9D" w:rsidP="00BD36D7">
      <w:pPr>
        <w:pStyle w:val="Liststycke"/>
        <w:numPr>
          <w:ilvl w:val="0"/>
          <w:numId w:val="33"/>
        </w:numPr>
      </w:pPr>
      <w:r>
        <w:rPr>
          <w:i/>
        </w:rPr>
        <w:t>v</w:t>
      </w:r>
      <w:r w:rsidR="00987B6F" w:rsidRPr="00BD36D7">
        <w:rPr>
          <w:i/>
        </w:rPr>
        <w:t>attenmärke</w:t>
      </w:r>
      <w:r w:rsidR="00987B6F" w:rsidRPr="00C147C3">
        <w:t xml:space="preserve">: </w:t>
      </w:r>
      <w:r w:rsidR="006F4022">
        <w:t>b</w:t>
      </w:r>
      <w:r w:rsidR="00987B6F" w:rsidRPr="00C147C3">
        <w:t>ilder eller ett mönster som framställ</w:t>
      </w:r>
      <w:r w:rsidR="00BD36D7">
        <w:t>s vid papperstillverkningen och</w:t>
      </w:r>
      <w:r w:rsidR="00480755">
        <w:t xml:space="preserve"> </w:t>
      </w:r>
    </w:p>
    <w:p w14:paraId="48EB39D6" w14:textId="0AE56901" w:rsidR="00987B6F" w:rsidRPr="00C147C3" w:rsidRDefault="00987B6F" w:rsidP="00BD36D7">
      <w:r w:rsidRPr="00C147C3">
        <w:t>framträder i genomlysning. Bilden/mönstret uppstår genom att pappret görs i olika tjockle</w:t>
      </w:r>
      <w:r w:rsidR="00C16D8B" w:rsidRPr="00C147C3">
        <w:t xml:space="preserve">k, tjockare partier upplevs som mörkare </w:t>
      </w:r>
      <w:r w:rsidR="00626672">
        <w:t>och tunnare partier som ljusare,</w:t>
      </w:r>
    </w:p>
    <w:p w14:paraId="3B6910E9" w14:textId="55076246" w:rsidR="00BD36D7" w:rsidRDefault="00237B9D" w:rsidP="00BD36D7">
      <w:pPr>
        <w:pStyle w:val="Liststycke"/>
        <w:numPr>
          <w:ilvl w:val="0"/>
          <w:numId w:val="33"/>
        </w:numPr>
      </w:pPr>
      <w:r>
        <w:rPr>
          <w:i/>
        </w:rPr>
        <w:t>v</w:t>
      </w:r>
      <w:r w:rsidR="00C16D8B" w:rsidRPr="00BD36D7">
        <w:rPr>
          <w:i/>
        </w:rPr>
        <w:t>ärdetrycksmönster</w:t>
      </w:r>
      <w:r w:rsidR="00C16D8B" w:rsidRPr="00C147C3">
        <w:t>: tunna linjer i minst två färger o</w:t>
      </w:r>
      <w:r w:rsidR="00BD36D7">
        <w:t>ch med en maximal linjebredd på</w:t>
      </w:r>
    </w:p>
    <w:p w14:paraId="031694BF" w14:textId="4FE881A4" w:rsidR="00C16D8B" w:rsidRPr="00C147C3" w:rsidRDefault="00C16D8B" w:rsidP="00BD36D7">
      <w:r w:rsidRPr="00C147C3">
        <w:t xml:space="preserve">0,10 mm och som möts i spetsiga vinklar. </w:t>
      </w:r>
      <w:r w:rsidR="006F4022">
        <w:t>K</w:t>
      </w:r>
      <w:r w:rsidRPr="00C147C3">
        <w:t xml:space="preserve">an också vara av linjerelieftyp, dvs. där tunna hela linjer skapar ett motiv som ger intryck av att </w:t>
      </w:r>
      <w:r w:rsidR="00626672">
        <w:t>vara i relief (tredimensionell),</w:t>
      </w:r>
    </w:p>
    <w:p w14:paraId="32EC6E7E" w14:textId="34571DD8" w:rsidR="00BD36D7" w:rsidRDefault="00237B9D" w:rsidP="00BD36D7">
      <w:pPr>
        <w:pStyle w:val="Liststycke"/>
        <w:numPr>
          <w:ilvl w:val="0"/>
          <w:numId w:val="33"/>
        </w:numPr>
      </w:pPr>
      <w:r>
        <w:rPr>
          <w:i/>
        </w:rPr>
        <w:t>ö</w:t>
      </w:r>
      <w:r w:rsidR="00C16D8B" w:rsidRPr="00BD36D7">
        <w:rPr>
          <w:i/>
        </w:rPr>
        <w:t>vertryck</w:t>
      </w:r>
      <w:r w:rsidR="00C16D8B" w:rsidRPr="00C147C3">
        <w:t>: tryckt bild eller mönster som placerats på ovansidan av e</w:t>
      </w:r>
      <w:r w:rsidR="00BD36D7">
        <w:t>tt skrapskikt eller</w:t>
      </w:r>
    </w:p>
    <w:p w14:paraId="14551A3D" w14:textId="4D1DC68A" w:rsidR="00C16D8B" w:rsidRPr="00C147C3" w:rsidRDefault="006F4022" w:rsidP="00BD36D7">
      <w:r>
        <w:t xml:space="preserve">motsvarande som </w:t>
      </w:r>
      <w:r w:rsidR="009055CE">
        <w:t>är</w:t>
      </w:r>
      <w:r w:rsidR="00C16D8B" w:rsidRPr="00C147C3">
        <w:t xml:space="preserve"> utformat så att det ger en tydlig indikation på om skrapskiktet har lyfts. </w:t>
      </w:r>
    </w:p>
    <w:p w14:paraId="60AEA181" w14:textId="0C91B723" w:rsidR="007D2479" w:rsidRDefault="007D2479" w:rsidP="002407B7"/>
    <w:p w14:paraId="0E9E85DA" w14:textId="0840D10F" w:rsidR="000D006A" w:rsidRDefault="000D006A" w:rsidP="002407B7">
      <w:pPr>
        <w:pStyle w:val="Rubrik1"/>
      </w:pPr>
      <w:r>
        <w:t>2 kap. Särskilt om lotterier för allmännyttiga ändamål</w:t>
      </w:r>
    </w:p>
    <w:p w14:paraId="39A0DC7B" w14:textId="6B371EB7" w:rsidR="000D006A" w:rsidRDefault="000D006A" w:rsidP="000D006A"/>
    <w:p w14:paraId="3CA24FFC" w14:textId="7AC1179A" w:rsidR="000D006A" w:rsidRDefault="000D006A" w:rsidP="000D006A">
      <w:pPr>
        <w:rPr>
          <w:b/>
        </w:rPr>
      </w:pPr>
      <w:r>
        <w:rPr>
          <w:b/>
        </w:rPr>
        <w:t xml:space="preserve">1 § </w:t>
      </w:r>
      <w:r w:rsidR="006E2A6A">
        <w:rPr>
          <w:b/>
        </w:rPr>
        <w:t xml:space="preserve"> </w:t>
      </w:r>
      <w:r w:rsidR="0016352C" w:rsidRPr="0016352C">
        <w:t xml:space="preserve">Innan försäljning av </w:t>
      </w:r>
      <w:r w:rsidR="0016352C">
        <w:t>lotter i ett lotteri för allmännyttigt ändamål enligt 6 kap. 3 § spellagen (2018:000)</w:t>
      </w:r>
      <w:r w:rsidR="0016352C" w:rsidRPr="0016352C">
        <w:t xml:space="preserve"> får påbörjas ska en revisor utses.</w:t>
      </w:r>
    </w:p>
    <w:p w14:paraId="73E6EF08" w14:textId="71D8A108" w:rsidR="000D006A" w:rsidRDefault="0016352C" w:rsidP="00632294">
      <w:r>
        <w:rPr>
          <w:b/>
        </w:rPr>
        <w:t xml:space="preserve">   </w:t>
      </w:r>
      <w:r w:rsidRPr="0016352C">
        <w:t xml:space="preserve">Revisorn ska </w:t>
      </w:r>
      <w:r>
        <w:t xml:space="preserve">granska lotteriets räkenskaper och upprätta en revisionsberättelse. </w:t>
      </w:r>
    </w:p>
    <w:p w14:paraId="4D7E7D16" w14:textId="5CB371D8" w:rsidR="006E2A6A" w:rsidRDefault="0016352C" w:rsidP="00632294">
      <w:r>
        <w:t xml:space="preserve">   </w:t>
      </w:r>
    </w:p>
    <w:p w14:paraId="6B2351E5" w14:textId="6E83B6E4" w:rsidR="006E2A6A" w:rsidRDefault="006E2A6A" w:rsidP="00632294">
      <w:pPr>
        <w:rPr>
          <w:u w:val="single"/>
        </w:rPr>
      </w:pPr>
      <w:r>
        <w:tab/>
      </w:r>
      <w:r>
        <w:rPr>
          <w:u w:val="single"/>
        </w:rPr>
        <w:t>Allmänt råd:</w:t>
      </w:r>
    </w:p>
    <w:p w14:paraId="4E0C2C55" w14:textId="5DD25E45" w:rsidR="006E2A6A" w:rsidRDefault="002A0867" w:rsidP="002A0867">
      <w:pPr>
        <w:ind w:left="1304"/>
        <w:rPr>
          <w:szCs w:val="24"/>
        </w:rPr>
      </w:pPr>
      <w:r>
        <w:rPr>
          <w:szCs w:val="24"/>
        </w:rPr>
        <w:t>För det fall lotteriets omsättning beräknas överstiga</w:t>
      </w:r>
      <w:r>
        <w:t xml:space="preserve"> fem (5) miljoner kronor</w:t>
      </w:r>
      <w:r>
        <w:rPr>
          <w:szCs w:val="24"/>
        </w:rPr>
        <w:t xml:space="preserve"> bör revisorn vara godkänd eller auktoriserad.</w:t>
      </w:r>
    </w:p>
    <w:p w14:paraId="6A7758DA" w14:textId="4F96BB07" w:rsidR="002A0867" w:rsidRDefault="002A0867" w:rsidP="002A0867">
      <w:pPr>
        <w:ind w:left="1304"/>
        <w:rPr>
          <w:szCs w:val="24"/>
        </w:rPr>
      </w:pPr>
      <w:r>
        <w:rPr>
          <w:szCs w:val="24"/>
        </w:rPr>
        <w:t>Granskningen bör följa spelmyndighetens a</w:t>
      </w:r>
      <w:r w:rsidRPr="002A0867">
        <w:rPr>
          <w:szCs w:val="24"/>
        </w:rPr>
        <w:t xml:space="preserve">nvisning för revisorer i </w:t>
      </w:r>
      <w:r>
        <w:rPr>
          <w:szCs w:val="24"/>
        </w:rPr>
        <w:t>lotterier för allmännyttiga ändamål.</w:t>
      </w:r>
    </w:p>
    <w:p w14:paraId="04E4097D" w14:textId="77777777" w:rsidR="002A0867" w:rsidRPr="006E2A6A" w:rsidRDefault="002A0867" w:rsidP="002A0867">
      <w:pPr>
        <w:ind w:left="1304"/>
      </w:pPr>
    </w:p>
    <w:p w14:paraId="790FCBCB" w14:textId="70D6C7EF" w:rsidR="0016352C" w:rsidRPr="00632294" w:rsidRDefault="006E2A6A" w:rsidP="00632294">
      <w:r w:rsidRPr="006E2A6A">
        <w:rPr>
          <w:b/>
        </w:rPr>
        <w:t>2 §</w:t>
      </w:r>
      <w:r>
        <w:t xml:space="preserve">  </w:t>
      </w:r>
      <w:r w:rsidR="0016352C">
        <w:t>När ett lotteri är avslutat ska licenshavaren redovisa lotteriets räkenskaper och lämna upprättad revisionsberättelse till spelmyndigheten.</w:t>
      </w:r>
    </w:p>
    <w:p w14:paraId="5BC6A3F3" w14:textId="77777777" w:rsidR="000D006A" w:rsidRPr="00632294" w:rsidRDefault="000D006A" w:rsidP="00632294"/>
    <w:p w14:paraId="2676B7D8" w14:textId="636BB270" w:rsidR="002407B7" w:rsidRDefault="00632294" w:rsidP="002407B7">
      <w:pPr>
        <w:pStyle w:val="Rubrik1"/>
      </w:pPr>
      <w:r>
        <w:t>3</w:t>
      </w:r>
      <w:r w:rsidR="00DA494F">
        <w:t xml:space="preserve"> kap.</w:t>
      </w:r>
      <w:r w:rsidR="00DF4A67">
        <w:t xml:space="preserve"> </w:t>
      </w:r>
      <w:r w:rsidR="009055CE">
        <w:t>Vinstplan</w:t>
      </w:r>
      <w:r w:rsidR="0059001E">
        <w:t>,</w:t>
      </w:r>
      <w:r w:rsidR="009055CE">
        <w:t xml:space="preserve"> vinster, </w:t>
      </w:r>
      <w:r w:rsidR="002D2B22">
        <w:t>dragning</w:t>
      </w:r>
      <w:r w:rsidR="0059001E">
        <w:t xml:space="preserve"> och dragning</w:t>
      </w:r>
      <w:r w:rsidR="002D2B22">
        <w:t>sresultat</w:t>
      </w:r>
    </w:p>
    <w:p w14:paraId="3377951D" w14:textId="1EC408BC" w:rsidR="0022156D" w:rsidRDefault="00044A88" w:rsidP="002407B7">
      <w:r>
        <w:t xml:space="preserve"> </w:t>
      </w:r>
    </w:p>
    <w:p w14:paraId="618FDCC0" w14:textId="685A158B" w:rsidR="009055CE" w:rsidRPr="009055CE" w:rsidRDefault="009055CE" w:rsidP="002407B7">
      <w:pPr>
        <w:rPr>
          <w:i/>
        </w:rPr>
      </w:pPr>
      <w:r>
        <w:rPr>
          <w:i/>
        </w:rPr>
        <w:t>Vinstplan</w:t>
      </w:r>
    </w:p>
    <w:p w14:paraId="25024762" w14:textId="3E4DEFEF" w:rsidR="00CF5D56" w:rsidRDefault="009055CE" w:rsidP="00CF5D56">
      <w:r>
        <w:rPr>
          <w:b/>
        </w:rPr>
        <w:t>1</w:t>
      </w:r>
      <w:r w:rsidR="00CF5D56">
        <w:rPr>
          <w:b/>
        </w:rPr>
        <w:t xml:space="preserve"> </w:t>
      </w:r>
      <w:r w:rsidR="00CF5D56" w:rsidRPr="00E70C30">
        <w:rPr>
          <w:b/>
        </w:rPr>
        <w:t>§</w:t>
      </w:r>
      <w:r w:rsidR="009C6C87">
        <w:t xml:space="preserve">  </w:t>
      </w:r>
      <w:r>
        <w:t>T</w:t>
      </w:r>
      <w:r w:rsidR="00CF5D56">
        <w:t xml:space="preserve">ryckta eller elektroniska lotter ska överensstämma med fastställd vinstplan. </w:t>
      </w:r>
    </w:p>
    <w:p w14:paraId="637945E7" w14:textId="77777777" w:rsidR="00CF5D56" w:rsidRDefault="00CF5D56" w:rsidP="00CF5D56">
      <w:r>
        <w:t xml:space="preserve">   Vinstlotter får inte levereras separerade från nitlotter.</w:t>
      </w:r>
    </w:p>
    <w:p w14:paraId="76D26278" w14:textId="7C95ED78" w:rsidR="00B61938" w:rsidRDefault="00B61938" w:rsidP="009C7836"/>
    <w:p w14:paraId="44A9ED16" w14:textId="0EDD98AF" w:rsidR="009C6C87" w:rsidRDefault="009C6C87" w:rsidP="009C6C87">
      <w:pPr>
        <w:pStyle w:val="Rubrik3"/>
      </w:pPr>
      <w:r>
        <w:t>Vinster</w:t>
      </w:r>
    </w:p>
    <w:p w14:paraId="7D282285" w14:textId="7539F053" w:rsidR="009C6C87" w:rsidRDefault="009055CE" w:rsidP="009C6C87">
      <w:r>
        <w:rPr>
          <w:b/>
        </w:rPr>
        <w:t>2</w:t>
      </w:r>
      <w:r w:rsidR="009C6C87">
        <w:rPr>
          <w:b/>
        </w:rPr>
        <w:t xml:space="preserve"> §  </w:t>
      </w:r>
      <w:r w:rsidR="00441763">
        <w:t>Om det f</w:t>
      </w:r>
      <w:r w:rsidR="009C6C87">
        <w:t>inns a</w:t>
      </w:r>
      <w:r w:rsidR="009C6C87" w:rsidRPr="009C6C87">
        <w:t xml:space="preserve">ndra vinster än penningvinster i lotteriet ska </w:t>
      </w:r>
      <w:r w:rsidR="009C6C87">
        <w:t xml:space="preserve">dessa </w:t>
      </w:r>
      <w:r w:rsidR="009C6C87" w:rsidRPr="009C6C87">
        <w:t>värderas till marknadsvärdet.</w:t>
      </w:r>
    </w:p>
    <w:p w14:paraId="608E7B99" w14:textId="142DBA4F" w:rsidR="009C6C87" w:rsidRDefault="009C6C87" w:rsidP="009C6C87">
      <w:r>
        <w:t xml:space="preserve">   Om vinster är svåra att värdera ska dessa värderas av opartisk sakkunnig.</w:t>
      </w:r>
    </w:p>
    <w:p w14:paraId="39513307" w14:textId="7B1F7492" w:rsidR="00B6382E" w:rsidRDefault="00B6382E" w:rsidP="009C6C87"/>
    <w:p w14:paraId="40418D91" w14:textId="77777777" w:rsidR="00FB3BEF" w:rsidRDefault="00FB3BEF" w:rsidP="00FB3BEF">
      <w:pPr>
        <w:ind w:left="1304" w:firstLine="4"/>
        <w:rPr>
          <w:u w:val="single"/>
        </w:rPr>
      </w:pPr>
      <w:r>
        <w:rPr>
          <w:u w:val="single"/>
        </w:rPr>
        <w:t>Allmänt råd:</w:t>
      </w:r>
    </w:p>
    <w:p w14:paraId="00C80DDD" w14:textId="2621BCA4" w:rsidR="00B6382E" w:rsidRDefault="00FB3BEF" w:rsidP="00FB3BEF">
      <w:pPr>
        <w:ind w:left="1304" w:firstLine="4"/>
      </w:pPr>
      <w:r>
        <w:t xml:space="preserve">En vinst i form av t.ex. konst och andra varuvinster kan vara svåra att värdera för licenshavare. </w:t>
      </w:r>
    </w:p>
    <w:p w14:paraId="1AE08605" w14:textId="32823B5E" w:rsidR="009C6C87" w:rsidRDefault="009C6C87" w:rsidP="009C6C87"/>
    <w:p w14:paraId="492C5EEA" w14:textId="4068AEC9" w:rsidR="009C6C87" w:rsidRPr="009C6C87" w:rsidRDefault="009055CE" w:rsidP="009C6C87">
      <w:r>
        <w:rPr>
          <w:b/>
        </w:rPr>
        <w:t>3</w:t>
      </w:r>
      <w:r w:rsidR="009C6C87">
        <w:rPr>
          <w:b/>
        </w:rPr>
        <w:t xml:space="preserve"> §</w:t>
      </w:r>
      <w:r w:rsidR="009C6C87">
        <w:t xml:space="preserve">  Högst 20 procent av det sammanlagda vinstvärdet för lotteriet får utgöra nya lotter.</w:t>
      </w:r>
    </w:p>
    <w:p w14:paraId="22D2B1EF" w14:textId="5DF0CF97" w:rsidR="00003606" w:rsidRDefault="00003606" w:rsidP="009C7836"/>
    <w:p w14:paraId="7A58B9FB" w14:textId="735CB87A" w:rsidR="00003606" w:rsidRDefault="00D43A87" w:rsidP="009C7836">
      <w:pPr>
        <w:rPr>
          <w:i/>
        </w:rPr>
      </w:pPr>
      <w:r>
        <w:rPr>
          <w:i/>
        </w:rPr>
        <w:t>Efterhandsdragna</w:t>
      </w:r>
      <w:r w:rsidR="000060C8">
        <w:rPr>
          <w:i/>
        </w:rPr>
        <w:t xml:space="preserve"> lotter</w:t>
      </w:r>
    </w:p>
    <w:p w14:paraId="4AABBB4F" w14:textId="2A4E55BB" w:rsidR="000060C8" w:rsidRDefault="009055CE" w:rsidP="009C7836">
      <w:r>
        <w:rPr>
          <w:b/>
        </w:rPr>
        <w:lastRenderedPageBreak/>
        <w:t>4</w:t>
      </w:r>
      <w:r w:rsidR="000060C8">
        <w:rPr>
          <w:b/>
        </w:rPr>
        <w:t xml:space="preserve"> §  </w:t>
      </w:r>
      <w:r w:rsidR="000060C8">
        <w:t xml:space="preserve">Om ett dragningsresultat endast ska baseras på sålda lotter ska osålda lotter </w:t>
      </w:r>
      <w:r w:rsidR="00D43A87">
        <w:t>dokumenteras</w:t>
      </w:r>
      <w:r w:rsidR="000060C8">
        <w:t xml:space="preserve"> innan dragning </w:t>
      </w:r>
      <w:r w:rsidR="00D43A87">
        <w:t>får</w:t>
      </w:r>
      <w:r w:rsidR="000060C8">
        <w:t xml:space="preserve"> ske.</w:t>
      </w:r>
    </w:p>
    <w:p w14:paraId="4FA8127D" w14:textId="4BEC4CA9" w:rsidR="000060C8" w:rsidRDefault="000060C8" w:rsidP="009C7836"/>
    <w:p w14:paraId="1553A589" w14:textId="002836E7" w:rsidR="003D2377" w:rsidRDefault="003D2377" w:rsidP="003D2377">
      <w:r>
        <w:rPr>
          <w:i/>
        </w:rPr>
        <w:t>Protokoll, ändring och makulering av dragningsresultat</w:t>
      </w:r>
    </w:p>
    <w:p w14:paraId="4345CA95" w14:textId="4742B935" w:rsidR="000060C8" w:rsidRPr="000060C8" w:rsidRDefault="000060C8" w:rsidP="009C7836">
      <w:pPr>
        <w:rPr>
          <w:i/>
        </w:rPr>
      </w:pPr>
    </w:p>
    <w:p w14:paraId="27C84AD4" w14:textId="38C47101" w:rsidR="00003606" w:rsidRDefault="009055CE" w:rsidP="009C7836">
      <w:r>
        <w:rPr>
          <w:b/>
        </w:rPr>
        <w:t>5</w:t>
      </w:r>
      <w:r w:rsidR="009C6C87">
        <w:rPr>
          <w:b/>
        </w:rPr>
        <w:t xml:space="preserve"> §</w:t>
      </w:r>
      <w:r w:rsidR="009C6C87">
        <w:t xml:space="preserve">  </w:t>
      </w:r>
      <w:r w:rsidR="003D2377">
        <w:t>Resultatet av en dragning ska dokumenteras i ett</w:t>
      </w:r>
      <w:r w:rsidR="009C6C87">
        <w:t xml:space="preserve"> protokoll.</w:t>
      </w:r>
      <w:r w:rsidR="003D2377">
        <w:t xml:space="preserve"> </w:t>
      </w:r>
      <w:r w:rsidR="00003606">
        <w:t>Protokoll</w:t>
      </w:r>
      <w:r w:rsidR="00632294">
        <w:t>et</w:t>
      </w:r>
      <w:r w:rsidR="00003606">
        <w:t xml:space="preserve"> ska lagras under licenstiden.</w:t>
      </w:r>
    </w:p>
    <w:p w14:paraId="07F3C21F" w14:textId="2D6AE732" w:rsidR="000060C8" w:rsidRDefault="000060C8" w:rsidP="009C7836"/>
    <w:p w14:paraId="0CCADF9A" w14:textId="07FFED10" w:rsidR="00003606" w:rsidRDefault="009055CE" w:rsidP="009C7836">
      <w:r>
        <w:rPr>
          <w:b/>
        </w:rPr>
        <w:t>6</w:t>
      </w:r>
      <w:r w:rsidR="00003606">
        <w:rPr>
          <w:b/>
        </w:rPr>
        <w:t xml:space="preserve"> §  </w:t>
      </w:r>
      <w:r w:rsidR="00003606">
        <w:t>Ett dragningsresultat får inte ändras.</w:t>
      </w:r>
    </w:p>
    <w:p w14:paraId="0F8D17A0" w14:textId="36FC92DE" w:rsidR="00003606" w:rsidRDefault="00003606" w:rsidP="009C7836">
      <w:r>
        <w:t xml:space="preserve">   Ett dragningsresultat får makuleras om synnerliga skäl föreligger och makulering sker innan resultatet har offentliggjorts.</w:t>
      </w:r>
    </w:p>
    <w:p w14:paraId="58296755" w14:textId="70E3321C" w:rsidR="00003606" w:rsidRDefault="00003606" w:rsidP="009C7836">
      <w:r>
        <w:t xml:space="preserve">   Om ett dragningsresultat makuleras enligt andra stycket ska underlag och det makulerade resultatet dokumenteras och lagras under licenstiden.</w:t>
      </w:r>
    </w:p>
    <w:p w14:paraId="57066118" w14:textId="77777777" w:rsidR="00441763" w:rsidRPr="00003606" w:rsidRDefault="00441763" w:rsidP="009C7836"/>
    <w:p w14:paraId="0018805F" w14:textId="3EEEBA6B" w:rsidR="00D4251D" w:rsidRDefault="00632294" w:rsidP="002407B7">
      <w:pPr>
        <w:pStyle w:val="Rubrik1"/>
      </w:pPr>
      <w:r>
        <w:t>4</w:t>
      </w:r>
      <w:r w:rsidR="00DA494F">
        <w:t xml:space="preserve"> kap.</w:t>
      </w:r>
      <w:r w:rsidR="00B61938">
        <w:t xml:space="preserve"> </w:t>
      </w:r>
      <w:r w:rsidR="00390BC1">
        <w:t>F</w:t>
      </w:r>
      <w:r w:rsidR="00B61938">
        <w:t>ysiska lotter</w:t>
      </w:r>
      <w:r w:rsidR="00390BC1">
        <w:t>s egenskaper</w:t>
      </w:r>
    </w:p>
    <w:p w14:paraId="6F734BFC" w14:textId="353705E6" w:rsidR="00F25D69" w:rsidRPr="00CF5D56" w:rsidRDefault="00F25D69" w:rsidP="00CF5D56"/>
    <w:p w14:paraId="1C465931" w14:textId="1574A32E" w:rsidR="00CF5D56" w:rsidRDefault="00CF5D56" w:rsidP="00CF5D56">
      <w:r>
        <w:rPr>
          <w:b/>
        </w:rPr>
        <w:t xml:space="preserve">1 </w:t>
      </w:r>
      <w:r w:rsidRPr="00281DAC">
        <w:rPr>
          <w:b/>
        </w:rPr>
        <w:t>§</w:t>
      </w:r>
      <w:r w:rsidR="00441763">
        <w:t xml:space="preserve">  </w:t>
      </w:r>
      <w:r w:rsidR="009055CE">
        <w:t>En</w:t>
      </w:r>
      <w:r w:rsidR="00B441F6">
        <w:t xml:space="preserve"> e</w:t>
      </w:r>
      <w:r>
        <w:t>nskild lott, som ingår i fördelningsvinstdragning, ska vara unik.</w:t>
      </w:r>
    </w:p>
    <w:p w14:paraId="25616D22" w14:textId="20F01D49" w:rsidR="00092AB6" w:rsidRDefault="00092AB6" w:rsidP="00CF5D56">
      <w:r>
        <w:t xml:space="preserve">   </w:t>
      </w:r>
      <w:r w:rsidR="009055CE">
        <w:t xml:space="preserve">En enskild lott ska vara </w:t>
      </w:r>
      <w:r>
        <w:t>hänförlig till sats eller omgång i enlighet med beviljad licens.</w:t>
      </w:r>
    </w:p>
    <w:p w14:paraId="51D8661F" w14:textId="77777777" w:rsidR="00907FBD" w:rsidRDefault="00907FBD" w:rsidP="00CF5D56"/>
    <w:p w14:paraId="5A1BF850" w14:textId="589A668F" w:rsidR="00497F66" w:rsidRDefault="00CF5D56" w:rsidP="00497F66">
      <w:r>
        <w:rPr>
          <w:b/>
        </w:rPr>
        <w:t>2</w:t>
      </w:r>
      <w:r w:rsidR="003E7DF8">
        <w:rPr>
          <w:b/>
        </w:rPr>
        <w:t xml:space="preserve"> </w:t>
      </w:r>
      <w:r w:rsidR="00497F66" w:rsidRPr="003E7DF8">
        <w:rPr>
          <w:b/>
        </w:rPr>
        <w:t>§</w:t>
      </w:r>
      <w:r w:rsidR="00EE1C77">
        <w:t xml:space="preserve">  </w:t>
      </w:r>
      <w:r w:rsidR="00497F66">
        <w:t xml:space="preserve">Tryckta eller elektroniska lotter </w:t>
      </w:r>
      <w:r w:rsidR="00993503">
        <w:t xml:space="preserve">ska </w:t>
      </w:r>
      <w:r w:rsidR="00497F66">
        <w:t>inte ha sådana fysiska defekter eller märkningar att vinstlotterna kan sorteras ut.</w:t>
      </w:r>
    </w:p>
    <w:p w14:paraId="7E120753" w14:textId="77777777" w:rsidR="00497F66" w:rsidRDefault="00044A88" w:rsidP="00497F66">
      <w:r>
        <w:t xml:space="preserve">   </w:t>
      </w:r>
      <w:r w:rsidR="00497F66">
        <w:t>Spelinformationen ska inte kunna avläsas i en försluten lott.</w:t>
      </w:r>
    </w:p>
    <w:p w14:paraId="14AFFB6F" w14:textId="77777777" w:rsidR="00497F66" w:rsidRDefault="00044A88" w:rsidP="00497F66">
      <w:r>
        <w:t xml:space="preserve">   </w:t>
      </w:r>
      <w:r w:rsidR="00497F66">
        <w:t>Förslutna lotter ska ha skydd mot manipulation eller reproduktion.</w:t>
      </w:r>
    </w:p>
    <w:p w14:paraId="3E4D839A" w14:textId="77777777" w:rsidR="00497F66" w:rsidRDefault="00497F66" w:rsidP="00497F66"/>
    <w:p w14:paraId="3EBE8037" w14:textId="543AA927" w:rsidR="00FD1B04" w:rsidRDefault="00CF5D56" w:rsidP="00497F66">
      <w:r>
        <w:rPr>
          <w:b/>
        </w:rPr>
        <w:t>3</w:t>
      </w:r>
      <w:r w:rsidR="003E7DF8">
        <w:rPr>
          <w:b/>
        </w:rPr>
        <w:t xml:space="preserve"> </w:t>
      </w:r>
      <w:r w:rsidR="00497F66" w:rsidRPr="003E7DF8">
        <w:rPr>
          <w:b/>
        </w:rPr>
        <w:t>§</w:t>
      </w:r>
      <w:r w:rsidR="00EE1C77">
        <w:t xml:space="preserve"> </w:t>
      </w:r>
      <w:r w:rsidR="00497F66">
        <w:t xml:space="preserve"> </w:t>
      </w:r>
      <w:r w:rsidR="00441763">
        <w:t>Om det f</w:t>
      </w:r>
      <w:r w:rsidR="00FD1B04">
        <w:t xml:space="preserve">öreligger brister i lotternas egenskaper som gör att de inte längre uppfyller </w:t>
      </w:r>
      <w:r w:rsidR="00044A88">
        <w:t>kraven</w:t>
      </w:r>
      <w:r w:rsidR="00FD1B04">
        <w:t xml:space="preserve"> </w:t>
      </w:r>
      <w:r w:rsidR="00044A88">
        <w:t>i dessa föreskrifter</w:t>
      </w:r>
      <w:r w:rsidR="00FD1B04">
        <w:t xml:space="preserve"> ska produktionen stoppas och producerade lotter makuleras.</w:t>
      </w:r>
    </w:p>
    <w:p w14:paraId="2D498C95" w14:textId="77777777" w:rsidR="00811E51" w:rsidRDefault="00044A88" w:rsidP="00497F66">
      <w:r>
        <w:t xml:space="preserve">   </w:t>
      </w:r>
    </w:p>
    <w:p w14:paraId="171DB832" w14:textId="4042F7BD" w:rsidR="00D4251D" w:rsidRDefault="00460F9F" w:rsidP="002407B7">
      <w:r>
        <w:rPr>
          <w:b/>
        </w:rPr>
        <w:t>4</w:t>
      </w:r>
      <w:r w:rsidR="00811E51">
        <w:rPr>
          <w:b/>
        </w:rPr>
        <w:t xml:space="preserve"> §</w:t>
      </w:r>
      <w:r w:rsidR="00EE1C77">
        <w:t xml:space="preserve">  </w:t>
      </w:r>
      <w:r>
        <w:t>För f</w:t>
      </w:r>
      <w:r w:rsidR="00D4251D">
        <w:t>örhandsdragna, förslutna lotter vars h</w:t>
      </w:r>
      <w:r w:rsidR="00EE1C77">
        <w:t>ögsta vinstvärde är över ett</w:t>
      </w:r>
      <w:r w:rsidR="00D4251D">
        <w:t xml:space="preserve"> </w:t>
      </w:r>
      <w:r w:rsidR="00EE1C77">
        <w:t xml:space="preserve">(1) </w:t>
      </w:r>
      <w:r w:rsidR="00D4251D">
        <w:t>för var tid gällande prisbasbelopp</w:t>
      </w:r>
      <w:r>
        <w:t xml:space="preserve"> gäller följande</w:t>
      </w:r>
      <w:r w:rsidR="00D4251D">
        <w:t xml:space="preserve"> </w:t>
      </w:r>
    </w:p>
    <w:p w14:paraId="78D6779C" w14:textId="1E7B3B4B" w:rsidR="00460F9F" w:rsidRDefault="00460F9F" w:rsidP="00460F9F">
      <w:pPr>
        <w:pStyle w:val="Liststycke"/>
        <w:numPr>
          <w:ilvl w:val="0"/>
          <w:numId w:val="23"/>
        </w:numPr>
      </w:pPr>
      <w:r>
        <w:t>öppnad lott ska inte kunna återförslutas,</w:t>
      </w:r>
    </w:p>
    <w:p w14:paraId="56B78B3D" w14:textId="70D07699" w:rsidR="00460F9F" w:rsidRDefault="00460F9F" w:rsidP="00460F9F">
      <w:pPr>
        <w:pStyle w:val="Liststycke"/>
        <w:numPr>
          <w:ilvl w:val="0"/>
          <w:numId w:val="23"/>
        </w:numPr>
      </w:pPr>
      <w:r>
        <w:t>spelinformation ska inte kunna avläsas med genomlysning,</w:t>
      </w:r>
    </w:p>
    <w:p w14:paraId="260D735C" w14:textId="4F36C687" w:rsidR="00460F9F" w:rsidRDefault="00460F9F" w:rsidP="00993503">
      <w:pPr>
        <w:pStyle w:val="Liststycke"/>
        <w:numPr>
          <w:ilvl w:val="0"/>
          <w:numId w:val="23"/>
        </w:numPr>
      </w:pPr>
      <w:r>
        <w:t>spelinformation får inte ge en relief på förslutningens utsida,</w:t>
      </w:r>
      <w:r w:rsidRPr="00460F9F">
        <w:t xml:space="preserve"> </w:t>
      </w:r>
    </w:p>
    <w:p w14:paraId="4C7090D9" w14:textId="24D4EA05" w:rsidR="00460F9F" w:rsidRDefault="00460F9F" w:rsidP="00993503">
      <w:pPr>
        <w:pStyle w:val="Liststycke"/>
        <w:numPr>
          <w:ilvl w:val="0"/>
          <w:numId w:val="23"/>
        </w:numPr>
      </w:pPr>
      <w:r>
        <w:t>lotten ska ha kopieringsskydd,</w:t>
      </w:r>
    </w:p>
    <w:p w14:paraId="1571BFFB" w14:textId="3275044E" w:rsidR="00460F9F" w:rsidRDefault="00460F9F" w:rsidP="00993503">
      <w:pPr>
        <w:pStyle w:val="Liststycke"/>
        <w:numPr>
          <w:ilvl w:val="0"/>
          <w:numId w:val="23"/>
        </w:numPr>
      </w:pPr>
      <w:r>
        <w:t>lotten ska vara försedd med</w:t>
      </w:r>
      <w:r w:rsidR="00B45E33">
        <w:t xml:space="preserve"> dold</w:t>
      </w:r>
      <w:r>
        <w:t xml:space="preserve"> UV-säkring,</w:t>
      </w:r>
    </w:p>
    <w:p w14:paraId="47DED048" w14:textId="36FBB972" w:rsidR="00460F9F" w:rsidRDefault="00460F9F" w:rsidP="00993503">
      <w:pPr>
        <w:pStyle w:val="Liststycke"/>
        <w:numPr>
          <w:ilvl w:val="0"/>
          <w:numId w:val="23"/>
        </w:numPr>
      </w:pPr>
      <w:r>
        <w:t>på skrapfält ska det finnas övertryck som döljer spelinformation och kontrollfält,</w:t>
      </w:r>
    </w:p>
    <w:p w14:paraId="25C16DF4" w14:textId="66A77AAD" w:rsidR="00460F9F" w:rsidRDefault="00460F9F" w:rsidP="00993503">
      <w:pPr>
        <w:pStyle w:val="Liststycke"/>
        <w:numPr>
          <w:ilvl w:val="0"/>
          <w:numId w:val="23"/>
        </w:numPr>
      </w:pPr>
      <w:r>
        <w:t>förslutna kontrollfält ska skyddas mot lyftning och avläsning,</w:t>
      </w:r>
    </w:p>
    <w:p w14:paraId="08A3FE50" w14:textId="116F6BAF" w:rsidR="00460F9F" w:rsidRDefault="00460F9F" w:rsidP="00993503">
      <w:pPr>
        <w:pStyle w:val="Liststycke"/>
        <w:numPr>
          <w:ilvl w:val="0"/>
          <w:numId w:val="23"/>
        </w:numPr>
      </w:pPr>
      <w:r>
        <w:t>spelinformationen ska inte kunna avläsas med hjälp av statisk elektricitet,</w:t>
      </w:r>
    </w:p>
    <w:p w14:paraId="5A658ED5" w14:textId="32917161" w:rsidR="00460F9F" w:rsidRDefault="00460F9F" w:rsidP="00993503">
      <w:pPr>
        <w:pStyle w:val="Liststycke"/>
        <w:numPr>
          <w:ilvl w:val="0"/>
          <w:numId w:val="23"/>
        </w:numPr>
      </w:pPr>
      <w:r>
        <w:t>spelinformationen ska inte ha fasta positioner,</w:t>
      </w:r>
    </w:p>
    <w:p w14:paraId="5AF28C3F" w14:textId="531D1E78" w:rsidR="00666BA6" w:rsidRDefault="00460F9F" w:rsidP="00666BA6">
      <w:pPr>
        <w:pStyle w:val="Liststycke"/>
        <w:numPr>
          <w:ilvl w:val="0"/>
          <w:numId w:val="23"/>
        </w:numPr>
      </w:pPr>
      <w:r>
        <w:t>s</w:t>
      </w:r>
      <w:r w:rsidR="00666BA6">
        <w:t>pelinformationen ska skyddas mot förändring</w:t>
      </w:r>
      <w:r>
        <w:t>, och</w:t>
      </w:r>
    </w:p>
    <w:p w14:paraId="25FB351D" w14:textId="2BAF45F9" w:rsidR="00666BA6" w:rsidRDefault="00460F9F" w:rsidP="00666BA6">
      <w:pPr>
        <w:pStyle w:val="Liststycke"/>
        <w:numPr>
          <w:ilvl w:val="0"/>
          <w:numId w:val="23"/>
        </w:numPr>
      </w:pPr>
      <w:r>
        <w:t>l</w:t>
      </w:r>
      <w:r w:rsidR="00666BA6">
        <w:t>otten ska vara försedd med mikrotext</w:t>
      </w:r>
      <w:r>
        <w:t>.</w:t>
      </w:r>
    </w:p>
    <w:p w14:paraId="4F32B1EB" w14:textId="77777777" w:rsidR="00D4251D" w:rsidRPr="00D4251D" w:rsidRDefault="00D4251D" w:rsidP="002407B7"/>
    <w:p w14:paraId="66E07429" w14:textId="77777777" w:rsidR="002407B7" w:rsidRDefault="00D45CB0" w:rsidP="00811E51">
      <w:pPr>
        <w:ind w:left="1304"/>
        <w:rPr>
          <w:u w:val="single"/>
        </w:rPr>
      </w:pPr>
      <w:r w:rsidRPr="00D45CB0">
        <w:rPr>
          <w:u w:val="single"/>
        </w:rPr>
        <w:t>Allmänt råd:</w:t>
      </w:r>
    </w:p>
    <w:p w14:paraId="4BD54965" w14:textId="77777777" w:rsidR="00D45CB0" w:rsidRPr="00811E51" w:rsidRDefault="00D45CB0" w:rsidP="00811E51">
      <w:pPr>
        <w:ind w:left="1304"/>
      </w:pPr>
      <w:r w:rsidRPr="00811E51">
        <w:t xml:space="preserve">Som kopieringsskydd räknas till exempel svårkopierade färger, rasterfällor, tryck eller lack som ger olika reflektion såsom blank lack på matt papper eller specialpapper. </w:t>
      </w:r>
    </w:p>
    <w:p w14:paraId="506D953C" w14:textId="77777777" w:rsidR="00D45CB0" w:rsidRPr="00811E51" w:rsidRDefault="00D45CB0" w:rsidP="00811E51">
      <w:pPr>
        <w:ind w:left="1304"/>
        <w:rPr>
          <w:u w:val="single"/>
        </w:rPr>
      </w:pPr>
      <w:r w:rsidRPr="00811E51">
        <w:t>Mikrotext kan placeras i ett skrapfält.</w:t>
      </w:r>
      <w:r w:rsidRPr="00811E51">
        <w:rPr>
          <w:u w:val="single"/>
        </w:rPr>
        <w:t xml:space="preserve"> </w:t>
      </w:r>
    </w:p>
    <w:p w14:paraId="17030E11" w14:textId="77777777" w:rsidR="00D45CB0" w:rsidRDefault="00D45CB0" w:rsidP="002407B7"/>
    <w:p w14:paraId="53F4AABA" w14:textId="2FE47BE7" w:rsidR="002801DB" w:rsidRDefault="00460F9F" w:rsidP="002407B7">
      <w:r>
        <w:rPr>
          <w:b/>
        </w:rPr>
        <w:t xml:space="preserve">5 </w:t>
      </w:r>
      <w:r w:rsidR="00811E51">
        <w:rPr>
          <w:b/>
        </w:rPr>
        <w:t>§</w:t>
      </w:r>
      <w:r w:rsidR="00EE1C77">
        <w:t xml:space="preserve">  </w:t>
      </w:r>
      <w:r>
        <w:t>För</w:t>
      </w:r>
      <w:r w:rsidR="002801DB">
        <w:t xml:space="preserve"> efterhandsdragna, ej förslutna lotter vars högsta vinstvärde är över ett (1) för var tid gällande prisbasbelopp</w:t>
      </w:r>
      <w:r>
        <w:t xml:space="preserve"> gäller följande</w:t>
      </w:r>
    </w:p>
    <w:p w14:paraId="672E5C6F" w14:textId="77777777" w:rsidR="00460F9F" w:rsidRDefault="00460F9F" w:rsidP="00460F9F">
      <w:pPr>
        <w:pStyle w:val="Liststycke"/>
        <w:numPr>
          <w:ilvl w:val="0"/>
          <w:numId w:val="25"/>
        </w:numPr>
      </w:pPr>
      <w:r>
        <w:t>lotten ska ha kopieringsskydd,</w:t>
      </w:r>
    </w:p>
    <w:p w14:paraId="789CFE44" w14:textId="6BBB0CA1" w:rsidR="00460F9F" w:rsidRDefault="00460F9F" w:rsidP="00460F9F">
      <w:pPr>
        <w:pStyle w:val="Liststycke"/>
        <w:numPr>
          <w:ilvl w:val="0"/>
          <w:numId w:val="25"/>
        </w:numPr>
      </w:pPr>
      <w:r>
        <w:lastRenderedPageBreak/>
        <w:t xml:space="preserve">lotten ska vara försedd med </w:t>
      </w:r>
      <w:r w:rsidR="00B45E33">
        <w:t xml:space="preserve">dold </w:t>
      </w:r>
      <w:r>
        <w:t>UV-säkring,</w:t>
      </w:r>
    </w:p>
    <w:p w14:paraId="28CD257E" w14:textId="63B69AC1" w:rsidR="00460F9F" w:rsidRDefault="00460F9F" w:rsidP="00460F9F">
      <w:pPr>
        <w:pStyle w:val="Liststycke"/>
        <w:numPr>
          <w:ilvl w:val="0"/>
          <w:numId w:val="25"/>
        </w:numPr>
      </w:pPr>
      <w:r>
        <w:t>lotten ska vara försedd med värdetrycksmönster,</w:t>
      </w:r>
    </w:p>
    <w:p w14:paraId="55B556BB" w14:textId="3897D01B" w:rsidR="00460F9F" w:rsidRDefault="00460F9F" w:rsidP="00460F9F">
      <w:pPr>
        <w:pStyle w:val="Liststycke"/>
        <w:numPr>
          <w:ilvl w:val="0"/>
          <w:numId w:val="25"/>
        </w:numPr>
      </w:pPr>
      <w:r>
        <w:t xml:space="preserve">spelinformationen ska skyddas mot förändring, </w:t>
      </w:r>
    </w:p>
    <w:p w14:paraId="0DE932AB" w14:textId="511016AC" w:rsidR="00BC2472" w:rsidRDefault="00460F9F" w:rsidP="00BC2472">
      <w:pPr>
        <w:pStyle w:val="Liststycke"/>
        <w:numPr>
          <w:ilvl w:val="0"/>
          <w:numId w:val="25"/>
        </w:numPr>
      </w:pPr>
      <w:r>
        <w:t>l</w:t>
      </w:r>
      <w:r w:rsidR="00BC2472">
        <w:t>otten ska vara försedd med mikrotext</w:t>
      </w:r>
      <w:r>
        <w:t>,</w:t>
      </w:r>
    </w:p>
    <w:p w14:paraId="5BD962AF" w14:textId="351E4291" w:rsidR="00460F9F" w:rsidRDefault="00460F9F" w:rsidP="00BC2472">
      <w:pPr>
        <w:pStyle w:val="Liststycke"/>
        <w:numPr>
          <w:ilvl w:val="0"/>
          <w:numId w:val="25"/>
        </w:numPr>
      </w:pPr>
      <w:r>
        <w:t>l</w:t>
      </w:r>
      <w:r w:rsidR="00BC2472">
        <w:t>otten ska vara tillverkad av vattenmärkt papper, eller papper med motsvarandesäkerhet</w:t>
      </w:r>
      <w:r>
        <w:t>, och</w:t>
      </w:r>
    </w:p>
    <w:p w14:paraId="46499580" w14:textId="64EC8226" w:rsidR="00BC2472" w:rsidRDefault="00460F9F" w:rsidP="00BC2472">
      <w:pPr>
        <w:pStyle w:val="Liststycke"/>
        <w:numPr>
          <w:ilvl w:val="0"/>
          <w:numId w:val="25"/>
        </w:numPr>
      </w:pPr>
      <w:r>
        <w:t>p</w:t>
      </w:r>
      <w:r w:rsidR="00BC2472">
        <w:t>appret ska ha skydd mot kemisk radering.</w:t>
      </w:r>
    </w:p>
    <w:p w14:paraId="6327121F" w14:textId="77777777" w:rsidR="002801DB" w:rsidRPr="00D4251D" w:rsidRDefault="002801DB" w:rsidP="002407B7"/>
    <w:p w14:paraId="6CEF2845" w14:textId="77777777" w:rsidR="00D45CB0" w:rsidRPr="00811E51" w:rsidRDefault="00D45CB0" w:rsidP="00811E51">
      <w:pPr>
        <w:ind w:left="1304"/>
        <w:rPr>
          <w:u w:val="single"/>
        </w:rPr>
      </w:pPr>
      <w:r w:rsidRPr="00811E51">
        <w:rPr>
          <w:u w:val="single"/>
        </w:rPr>
        <w:t>Allmänt råd:</w:t>
      </w:r>
    </w:p>
    <w:p w14:paraId="2DE8C652" w14:textId="77777777" w:rsidR="00CF4F2A" w:rsidRDefault="00D45CB0" w:rsidP="00811E51">
      <w:pPr>
        <w:ind w:left="1304"/>
      </w:pPr>
      <w:r>
        <w:t>S</w:t>
      </w:r>
      <w:r w:rsidRPr="00D45CB0">
        <w:t>om kopieringsskydd</w:t>
      </w:r>
      <w:r>
        <w:t xml:space="preserve"> räknas till exempel svårkopierade färger, rasterfällor, tryck eller lack som ger olika reflektion såsom blank lack på matt papper eller specialpapper. Mikrotext kan placeras i ett skrapfält.</w:t>
      </w:r>
    </w:p>
    <w:p w14:paraId="560CF6F4" w14:textId="77777777" w:rsidR="009C1868" w:rsidRDefault="009C1868" w:rsidP="00811E51">
      <w:pPr>
        <w:ind w:left="1304"/>
      </w:pPr>
      <w:r>
        <w:t xml:space="preserve">Papper med motsvarande säkerhet kan vara att lotten har en kombination av olika säkerhetsdetaljer som ger motsvarande skydd som ett vattenmärkt papper. </w:t>
      </w:r>
    </w:p>
    <w:p w14:paraId="4A6ACD33" w14:textId="77777777" w:rsidR="002407B7" w:rsidRDefault="002407B7" w:rsidP="002407B7"/>
    <w:p w14:paraId="1AEB92B0" w14:textId="0A878183" w:rsidR="00BC2472" w:rsidRDefault="00460F9F" w:rsidP="0027716D">
      <w:r>
        <w:rPr>
          <w:b/>
        </w:rPr>
        <w:t xml:space="preserve">6 </w:t>
      </w:r>
      <w:r w:rsidR="00811E51">
        <w:rPr>
          <w:b/>
        </w:rPr>
        <w:t>§</w:t>
      </w:r>
      <w:r w:rsidR="002801DB">
        <w:t xml:space="preserve">  </w:t>
      </w:r>
      <w:r w:rsidR="00CA6E79">
        <w:t>För</w:t>
      </w:r>
      <w:r w:rsidR="002801DB">
        <w:t xml:space="preserve"> elektroniska lotter vars högsta vinstvärde är över 1/6 för var tid gällande prisbasbelopp</w:t>
      </w:r>
      <w:r w:rsidR="00626672">
        <w:t xml:space="preserve"> </w:t>
      </w:r>
      <w:r w:rsidR="00CA6E79">
        <w:t>gäller</w:t>
      </w:r>
      <w:r w:rsidR="00BC2472">
        <w:t xml:space="preserve"> följande</w:t>
      </w:r>
    </w:p>
    <w:p w14:paraId="49A91015" w14:textId="640E6265" w:rsidR="00CA6E79" w:rsidRDefault="00CA6E79" w:rsidP="00CA6E79">
      <w:pPr>
        <w:pStyle w:val="Liststycke"/>
        <w:numPr>
          <w:ilvl w:val="0"/>
          <w:numId w:val="27"/>
        </w:numPr>
      </w:pPr>
      <w:r>
        <w:t>aktiveras och återställs lotterna ska detta lämna tydliga spår,</w:t>
      </w:r>
    </w:p>
    <w:p w14:paraId="75DABEE8" w14:textId="6CCAD25A" w:rsidR="00CA6E79" w:rsidRDefault="00CA6E79" w:rsidP="00CA6E79">
      <w:pPr>
        <w:pStyle w:val="Liststycke"/>
        <w:numPr>
          <w:ilvl w:val="0"/>
          <w:numId w:val="27"/>
        </w:numPr>
      </w:pPr>
      <w:r>
        <w:t>lotten ska vara försedd med dold UV-säkring,</w:t>
      </w:r>
    </w:p>
    <w:p w14:paraId="4776EAD0" w14:textId="37DB5EC0" w:rsidR="00CA6E79" w:rsidRDefault="00CA6E79" w:rsidP="00CA6E79">
      <w:pPr>
        <w:pStyle w:val="Liststycke"/>
        <w:numPr>
          <w:ilvl w:val="0"/>
          <w:numId w:val="27"/>
        </w:numPr>
      </w:pPr>
      <w:r>
        <w:t>lotten ska ha kopieringsskydd,</w:t>
      </w:r>
    </w:p>
    <w:p w14:paraId="5A672DBF" w14:textId="0E3B5CE8" w:rsidR="00BC2472" w:rsidRDefault="00CA6E79" w:rsidP="00CA6E79">
      <w:pPr>
        <w:pStyle w:val="Liststycke"/>
        <w:numPr>
          <w:ilvl w:val="0"/>
          <w:numId w:val="27"/>
        </w:numPr>
      </w:pPr>
      <w:r>
        <w:t>l</w:t>
      </w:r>
      <w:r w:rsidR="00BC2472">
        <w:t>otten ska vara försedd med kontrollfält med övertryck</w:t>
      </w:r>
      <w:r>
        <w:t>,</w:t>
      </w:r>
    </w:p>
    <w:p w14:paraId="4352E0FD" w14:textId="2A379F8C" w:rsidR="00BC2472" w:rsidRDefault="00CA6E79" w:rsidP="00BC2472">
      <w:pPr>
        <w:pStyle w:val="Liststycke"/>
        <w:numPr>
          <w:ilvl w:val="0"/>
          <w:numId w:val="27"/>
        </w:numPr>
      </w:pPr>
      <w:r>
        <w:t>e</w:t>
      </w:r>
      <w:r w:rsidR="00BC2472">
        <w:t>lektronik och display ska vara skyddad mot manipulation</w:t>
      </w:r>
      <w:r>
        <w:t>, och</w:t>
      </w:r>
    </w:p>
    <w:p w14:paraId="5D8E1343" w14:textId="32F089EA" w:rsidR="00BC2472" w:rsidRDefault="00CA6E79" w:rsidP="00BC2472">
      <w:pPr>
        <w:pStyle w:val="Liststycke"/>
        <w:numPr>
          <w:ilvl w:val="0"/>
          <w:numId w:val="27"/>
        </w:numPr>
      </w:pPr>
      <w:r>
        <w:t>l</w:t>
      </w:r>
      <w:r w:rsidR="00BC2472">
        <w:t xml:space="preserve">otten ska vara försedd med mikrotext. </w:t>
      </w:r>
    </w:p>
    <w:p w14:paraId="2E85EAE0" w14:textId="77777777" w:rsidR="002801DB" w:rsidRPr="002801DB" w:rsidRDefault="002801DB" w:rsidP="0027716D"/>
    <w:p w14:paraId="62905EAD" w14:textId="77777777" w:rsidR="00D45CB0" w:rsidRPr="00811E51" w:rsidRDefault="00D45CB0" w:rsidP="00811E51">
      <w:pPr>
        <w:ind w:left="1304"/>
        <w:rPr>
          <w:u w:val="single"/>
        </w:rPr>
      </w:pPr>
      <w:r w:rsidRPr="00811E51">
        <w:rPr>
          <w:u w:val="single"/>
        </w:rPr>
        <w:t>Allmänt råd:</w:t>
      </w:r>
    </w:p>
    <w:p w14:paraId="578D01BE" w14:textId="77777777" w:rsidR="0027716D" w:rsidRDefault="00D45CB0" w:rsidP="00811E51">
      <w:pPr>
        <w:ind w:left="1304"/>
      </w:pPr>
      <w:r>
        <w:t>S</w:t>
      </w:r>
      <w:r w:rsidRPr="00D45CB0">
        <w:t>om kopieringsskydd</w:t>
      </w:r>
      <w:r>
        <w:t xml:space="preserve"> räknas till exempel svårkopierade färger, rasterfällor, tryck eller lack som ger olika reflektion såsom blank lack på matt papper eller specialpapper. Mikrotext kan placeras i ett skrapfält.</w:t>
      </w:r>
    </w:p>
    <w:p w14:paraId="5788A945" w14:textId="77777777" w:rsidR="002407B7" w:rsidRPr="002407B7" w:rsidRDefault="002407B7" w:rsidP="002407B7"/>
    <w:p w14:paraId="3A8999C5" w14:textId="2A425AD4" w:rsidR="009971AA" w:rsidRDefault="00632294" w:rsidP="009971AA">
      <w:pPr>
        <w:pStyle w:val="Rubrik1"/>
      </w:pPr>
      <w:r>
        <w:t>5</w:t>
      </w:r>
      <w:r w:rsidR="00DA494F">
        <w:t xml:space="preserve"> kap.</w:t>
      </w:r>
      <w:r w:rsidR="00B61938">
        <w:t xml:space="preserve"> </w:t>
      </w:r>
      <w:r w:rsidR="009971AA">
        <w:t>Hantering av lotter</w:t>
      </w:r>
      <w:r w:rsidR="007111C0">
        <w:t xml:space="preserve"> </w:t>
      </w:r>
    </w:p>
    <w:p w14:paraId="6A59BDE5" w14:textId="77777777" w:rsidR="0059001E" w:rsidRPr="0059001E" w:rsidRDefault="0059001E" w:rsidP="00441763">
      <w:pPr>
        <w:ind w:left="1304"/>
      </w:pPr>
    </w:p>
    <w:p w14:paraId="4FCAAE50" w14:textId="77777777" w:rsidR="00390BC1" w:rsidRDefault="00390BC1" w:rsidP="00390BC1">
      <w:pPr>
        <w:rPr>
          <w:i/>
        </w:rPr>
      </w:pPr>
      <w:r>
        <w:rPr>
          <w:i/>
        </w:rPr>
        <w:t>Hantering av färdiga lotter</w:t>
      </w:r>
    </w:p>
    <w:p w14:paraId="2D8E1C6A" w14:textId="0E174B19" w:rsidR="00390BC1" w:rsidRDefault="009971AA" w:rsidP="00390BC1">
      <w:r>
        <w:rPr>
          <w:b/>
        </w:rPr>
        <w:t>1</w:t>
      </w:r>
      <w:r w:rsidR="0059001E">
        <w:rPr>
          <w:b/>
        </w:rPr>
        <w:t xml:space="preserve"> </w:t>
      </w:r>
      <w:r w:rsidR="00390BC1">
        <w:rPr>
          <w:b/>
        </w:rPr>
        <w:t>§</w:t>
      </w:r>
      <w:r w:rsidR="00390BC1">
        <w:t xml:space="preserve">  Det ska finnas dokumenterade rutiner för hantering av färdiga lotter.</w:t>
      </w:r>
    </w:p>
    <w:p w14:paraId="3FE4D0D2" w14:textId="54E7B93D" w:rsidR="00390BC1" w:rsidRDefault="00390BC1" w:rsidP="00390BC1">
      <w:r>
        <w:t xml:space="preserve">   Rutiner</w:t>
      </w:r>
      <w:r w:rsidR="009971AA">
        <w:t>na</w:t>
      </w:r>
      <w:r>
        <w:t xml:space="preserve"> ska också gälla för delvis färdiga lotter.</w:t>
      </w:r>
    </w:p>
    <w:p w14:paraId="335F41C8" w14:textId="77777777" w:rsidR="009971AA" w:rsidRDefault="009971AA" w:rsidP="00390BC1"/>
    <w:p w14:paraId="71E53898" w14:textId="16BC6320" w:rsidR="009971AA" w:rsidRDefault="009971AA" w:rsidP="009971AA">
      <w:r>
        <w:rPr>
          <w:b/>
        </w:rPr>
        <w:t>2 §</w:t>
      </w:r>
      <w:r>
        <w:t xml:space="preserve">  Ingen obehörig ska kunna få full överblick över var vinsterna finns bland de färdiga lotterna</w:t>
      </w:r>
      <w:r w:rsidRPr="002D464A">
        <w:t xml:space="preserve"> </w:t>
      </w:r>
      <w:r>
        <w:t xml:space="preserve">vid generering av speldata. </w:t>
      </w:r>
    </w:p>
    <w:p w14:paraId="482BD89D" w14:textId="77777777" w:rsidR="00390BC1" w:rsidRDefault="00390BC1" w:rsidP="00390BC1"/>
    <w:p w14:paraId="5521CE15" w14:textId="40B96285" w:rsidR="00157172" w:rsidRDefault="009971AA" w:rsidP="00157172">
      <w:r>
        <w:rPr>
          <w:b/>
        </w:rPr>
        <w:t>3</w:t>
      </w:r>
      <w:r w:rsidR="0059001E">
        <w:rPr>
          <w:b/>
        </w:rPr>
        <w:t xml:space="preserve"> </w:t>
      </w:r>
      <w:r w:rsidR="00390BC1">
        <w:rPr>
          <w:b/>
        </w:rPr>
        <w:t xml:space="preserve">§  </w:t>
      </w:r>
      <w:r w:rsidRPr="009971AA">
        <w:t>F</w:t>
      </w:r>
      <w:r w:rsidR="00390BC1" w:rsidRPr="009971AA">
        <w:t>ärdiga</w:t>
      </w:r>
      <w:r w:rsidR="00390BC1">
        <w:t xml:space="preserve"> produkter och annat känsligt material </w:t>
      </w:r>
      <w:r>
        <w:t xml:space="preserve">ska </w:t>
      </w:r>
      <w:r w:rsidR="00390BC1">
        <w:t>förvar</w:t>
      </w:r>
      <w:r w:rsidR="00157172">
        <w:t xml:space="preserve">as på </w:t>
      </w:r>
      <w:r>
        <w:t xml:space="preserve">ett </w:t>
      </w:r>
      <w:r w:rsidR="00157172">
        <w:t xml:space="preserve">säkert och skyddat sätt </w:t>
      </w:r>
      <w:r w:rsidR="00157172" w:rsidRPr="004B0B78">
        <w:t>som är anpassat för ändamålet.</w:t>
      </w:r>
    </w:p>
    <w:p w14:paraId="0CEBEDAC" w14:textId="211AADD7" w:rsidR="00157172" w:rsidRPr="004B0B78" w:rsidRDefault="000A5EAB" w:rsidP="00157172">
      <w:r>
        <w:t xml:space="preserve">    Kort, koder,</w:t>
      </w:r>
      <w:r w:rsidR="00157172" w:rsidRPr="004B0B78">
        <w:t xml:space="preserve"> nycklar</w:t>
      </w:r>
      <w:r>
        <w:t xml:space="preserve"> och liknande</w:t>
      </w:r>
      <w:r w:rsidR="00157172" w:rsidRPr="004B0B78">
        <w:t xml:space="preserve"> till utrymmen där </w:t>
      </w:r>
      <w:r w:rsidR="00157172">
        <w:t>fysiska lotter</w:t>
      </w:r>
      <w:r w:rsidR="00157172" w:rsidRPr="004B0B78">
        <w:t xml:space="preserve"> hanteras eller förvaras ska kontrolleras så att inte obehöriga kan få åtkomst till dessa.</w:t>
      </w:r>
    </w:p>
    <w:p w14:paraId="5209A47E" w14:textId="77777777" w:rsidR="00157172" w:rsidRPr="004B0B78" w:rsidRDefault="00157172" w:rsidP="00157172"/>
    <w:p w14:paraId="56F85AC7" w14:textId="3B039753" w:rsidR="00390BC1" w:rsidRDefault="009971AA" w:rsidP="00390BC1">
      <w:r>
        <w:rPr>
          <w:b/>
        </w:rPr>
        <w:t>4</w:t>
      </w:r>
      <w:r w:rsidR="0059001E" w:rsidRPr="00157172">
        <w:rPr>
          <w:b/>
        </w:rPr>
        <w:t xml:space="preserve"> </w:t>
      </w:r>
      <w:r w:rsidR="00157172" w:rsidRPr="00157172">
        <w:rPr>
          <w:b/>
        </w:rPr>
        <w:t>§</w:t>
      </w:r>
      <w:r w:rsidR="00157172">
        <w:t xml:space="preserve"> </w:t>
      </w:r>
      <w:r w:rsidR="00390BC1">
        <w:t xml:space="preserve"> </w:t>
      </w:r>
      <w:r w:rsidR="001740F6">
        <w:t>Fysiska lotter</w:t>
      </w:r>
      <w:r w:rsidR="00390BC1">
        <w:t xml:space="preserve"> ska vara förpackade på sådant sätt att ett ytterhölje eller liknande</w:t>
      </w:r>
      <w:r>
        <w:t xml:space="preserve"> måste brytas</w:t>
      </w:r>
      <w:r w:rsidR="00390BC1">
        <w:t xml:space="preserve"> för att komma åt den enskilda lotten. </w:t>
      </w:r>
    </w:p>
    <w:p w14:paraId="10BF5871" w14:textId="0D5971B9" w:rsidR="00390BC1" w:rsidRDefault="00390BC1" w:rsidP="00390BC1">
      <w:r>
        <w:t xml:space="preserve">   </w:t>
      </w:r>
      <w:r w:rsidR="00B4134C">
        <w:t>Om</w:t>
      </w:r>
      <w:r>
        <w:t xml:space="preserve"> </w:t>
      </w:r>
      <w:r w:rsidR="001740F6">
        <w:t xml:space="preserve">de fysiska </w:t>
      </w:r>
      <w:r>
        <w:t>lotterna är förpackade på en pall ska</w:t>
      </w:r>
      <w:r w:rsidR="001740F6">
        <w:t xml:space="preserve"> pallen förslut</w:t>
      </w:r>
      <w:r w:rsidR="00D43A87">
        <w:t>a</w:t>
      </w:r>
      <w:r>
        <w:t xml:space="preserve">s så att det inte går att se vad som finns på </w:t>
      </w:r>
      <w:r w:rsidR="00D43A87">
        <w:t>den</w:t>
      </w:r>
      <w:r>
        <w:t>.</w:t>
      </w:r>
    </w:p>
    <w:p w14:paraId="17B099DB" w14:textId="00B58139" w:rsidR="00390BC1" w:rsidRDefault="00390BC1" w:rsidP="00390BC1">
      <w:r>
        <w:t xml:space="preserve">   </w:t>
      </w:r>
      <w:r w:rsidR="00B4134C">
        <w:t>Om</w:t>
      </w:r>
      <w:r>
        <w:t xml:space="preserve"> plombering eller hölje har brutits upp</w:t>
      </w:r>
      <w:r w:rsidR="00B4134C">
        <w:t xml:space="preserve"> ska detta dokumenteras</w:t>
      </w:r>
      <w:r>
        <w:t>.</w:t>
      </w:r>
    </w:p>
    <w:p w14:paraId="6D0B1FE0" w14:textId="77777777" w:rsidR="00390BC1" w:rsidRDefault="00390BC1" w:rsidP="00390BC1"/>
    <w:p w14:paraId="5ED2D2DA" w14:textId="078FCB10" w:rsidR="00390BC1" w:rsidRDefault="009971AA" w:rsidP="00390BC1">
      <w:r>
        <w:rPr>
          <w:b/>
        </w:rPr>
        <w:t>5</w:t>
      </w:r>
      <w:r w:rsidR="0059001E">
        <w:rPr>
          <w:b/>
        </w:rPr>
        <w:t xml:space="preserve"> </w:t>
      </w:r>
      <w:r w:rsidR="00390BC1">
        <w:rPr>
          <w:b/>
        </w:rPr>
        <w:t>§</w:t>
      </w:r>
      <w:r w:rsidR="00390BC1">
        <w:t xml:space="preserve">  </w:t>
      </w:r>
      <w:r w:rsidR="009B2829">
        <w:t>T</w:t>
      </w:r>
      <w:r w:rsidR="00390BC1">
        <w:t xml:space="preserve">ransport av färdiga </w:t>
      </w:r>
      <w:r w:rsidR="001740F6">
        <w:t xml:space="preserve">fysiska </w:t>
      </w:r>
      <w:r w:rsidR="009B2829">
        <w:t>lotter ska</w:t>
      </w:r>
      <w:r w:rsidR="00390BC1">
        <w:t xml:space="preserve"> </w:t>
      </w:r>
      <w:r w:rsidR="009B2829">
        <w:t>ske</w:t>
      </w:r>
      <w:r w:rsidR="00390BC1">
        <w:t xml:space="preserve"> på</w:t>
      </w:r>
      <w:r w:rsidR="009B2829">
        <w:t xml:space="preserve"> ett</w:t>
      </w:r>
      <w:r w:rsidR="00390BC1">
        <w:t xml:space="preserve"> säkert sätt.</w:t>
      </w:r>
    </w:p>
    <w:p w14:paraId="407FCDD4" w14:textId="684DC4D7" w:rsidR="00390BC1" w:rsidRDefault="00390BC1" w:rsidP="00390BC1">
      <w:r>
        <w:lastRenderedPageBreak/>
        <w:t xml:space="preserve">   </w:t>
      </w:r>
    </w:p>
    <w:p w14:paraId="02080E0B" w14:textId="77777777" w:rsidR="00390BC1" w:rsidRPr="00133DCE" w:rsidRDefault="00390BC1" w:rsidP="00390BC1">
      <w:pPr>
        <w:ind w:left="1304"/>
        <w:rPr>
          <w:u w:val="single"/>
        </w:rPr>
      </w:pPr>
      <w:r w:rsidRPr="00133DCE">
        <w:rPr>
          <w:u w:val="single"/>
        </w:rPr>
        <w:t>Allmänt råd:</w:t>
      </w:r>
    </w:p>
    <w:p w14:paraId="0A0F6F2D" w14:textId="0A8559BB" w:rsidR="00390BC1" w:rsidRDefault="00390BC1" w:rsidP="00390BC1">
      <w:pPr>
        <w:ind w:left="1304"/>
      </w:pPr>
      <w:r>
        <w:t>För transport av färdiga lotter bör välrenommerat företag, som har fordon som kan plomberas, anlitas. Vägvalet bör styras så att transportören inte väljer en mera riskabel väg för att vinna exempelvis ekonomiska fördelar. Mellanstopp bör undvikas.</w:t>
      </w:r>
    </w:p>
    <w:p w14:paraId="0D28C727" w14:textId="38D00472" w:rsidR="00390BC1" w:rsidRDefault="00390BC1" w:rsidP="00390BC1">
      <w:pPr>
        <w:ind w:left="1304"/>
      </w:pPr>
      <w:r>
        <w:t>Leveransen bör planeras så att godset kan lossas och ställas i säkert förvar omedelbart vid ankomsten. Tillfällig uppställning av lastbil över natt eller annan tid bör undvikas.</w:t>
      </w:r>
    </w:p>
    <w:p w14:paraId="60459791" w14:textId="0BACF5DD" w:rsidR="005D287D" w:rsidRPr="005D287D" w:rsidRDefault="005D287D" w:rsidP="00660C56">
      <w:pPr>
        <w:rPr>
          <w:i/>
        </w:rPr>
      </w:pPr>
      <w:r>
        <w:rPr>
          <w:i/>
        </w:rPr>
        <w:t>Hantering av osålda lotter och inlösta vinstlotter</w:t>
      </w:r>
    </w:p>
    <w:p w14:paraId="2185C01A" w14:textId="3A76536B" w:rsidR="005D287D" w:rsidRDefault="000A5EAB" w:rsidP="00660C56">
      <w:r>
        <w:rPr>
          <w:b/>
        </w:rPr>
        <w:t>6</w:t>
      </w:r>
      <w:r w:rsidR="0059001E">
        <w:rPr>
          <w:b/>
        </w:rPr>
        <w:t xml:space="preserve"> </w:t>
      </w:r>
      <w:r w:rsidR="005D287D">
        <w:rPr>
          <w:b/>
        </w:rPr>
        <w:t xml:space="preserve">§  </w:t>
      </w:r>
      <w:r w:rsidR="007D6331">
        <w:t xml:space="preserve">Det ska finnas dokumenterade rutiner för </w:t>
      </w:r>
      <w:r w:rsidR="005D287D">
        <w:t>hantering av osålda lotter och för inlösta vinstlotter.</w:t>
      </w:r>
    </w:p>
    <w:p w14:paraId="4727F09C" w14:textId="09502C97" w:rsidR="005D287D" w:rsidRDefault="005D287D" w:rsidP="00660C56">
      <w:r>
        <w:t xml:space="preserve">   </w:t>
      </w:r>
      <w:r w:rsidR="009B2829">
        <w:t>O</w:t>
      </w:r>
      <w:r>
        <w:t xml:space="preserve">sålda lotter och inlösta vinstlotter </w:t>
      </w:r>
      <w:r w:rsidR="009B2829">
        <w:t xml:space="preserve">ska </w:t>
      </w:r>
      <w:r>
        <w:t>destrueras så snart som möjligt efter avslutat lotteri.</w:t>
      </w:r>
    </w:p>
    <w:p w14:paraId="693F63CB" w14:textId="27705810" w:rsidR="005D287D" w:rsidRPr="005D287D" w:rsidRDefault="005D287D" w:rsidP="00660C56">
      <w:r>
        <w:t xml:space="preserve">   </w:t>
      </w:r>
      <w:r w:rsidR="00B4134C">
        <w:t>Om</w:t>
      </w:r>
      <w:r>
        <w:t xml:space="preserve"> vinstvalidering sker i ett spelsystem ersätter sådan vinstvalidering destruktion enligt andra stycket.</w:t>
      </w:r>
    </w:p>
    <w:p w14:paraId="5034DA30" w14:textId="77777777" w:rsidR="00660C56" w:rsidRPr="00660C56" w:rsidRDefault="00660C56" w:rsidP="00660C56"/>
    <w:p w14:paraId="1A8CCC78" w14:textId="77777777" w:rsidR="00390BC1" w:rsidRDefault="00390BC1" w:rsidP="00390BC1">
      <w:r>
        <w:rPr>
          <w:i/>
        </w:rPr>
        <w:t>Hantering av skadade lotter</w:t>
      </w:r>
    </w:p>
    <w:p w14:paraId="268CD137" w14:textId="77FE0757" w:rsidR="00390BC1" w:rsidRDefault="000A5EAB" w:rsidP="00390BC1">
      <w:r>
        <w:rPr>
          <w:b/>
        </w:rPr>
        <w:t>7</w:t>
      </w:r>
      <w:r w:rsidR="0059001E">
        <w:rPr>
          <w:b/>
        </w:rPr>
        <w:t xml:space="preserve"> </w:t>
      </w:r>
      <w:r w:rsidR="00390BC1">
        <w:rPr>
          <w:b/>
        </w:rPr>
        <w:t>§</w:t>
      </w:r>
      <w:r w:rsidR="00390BC1">
        <w:t xml:space="preserve">  </w:t>
      </w:r>
      <w:r w:rsidR="007D6331">
        <w:t>Det ska finnas dokumenterade rutiner</w:t>
      </w:r>
      <w:r w:rsidR="00390BC1">
        <w:t xml:space="preserve"> för hantering av fysiska lotte</w:t>
      </w:r>
      <w:r w:rsidR="008C73BD">
        <w:t>r som skadats under produktion eller leverans</w:t>
      </w:r>
      <w:r w:rsidR="00390BC1">
        <w:t>.</w:t>
      </w:r>
    </w:p>
    <w:p w14:paraId="0342F89C" w14:textId="79FBBEC9" w:rsidR="00390BC1" w:rsidRDefault="00390BC1" w:rsidP="00390BC1">
      <w:r>
        <w:t xml:space="preserve">   </w:t>
      </w:r>
      <w:r w:rsidR="009B2829">
        <w:t>V</w:t>
      </w:r>
      <w:r>
        <w:t>id utbyte av lotter</w:t>
      </w:r>
      <w:r w:rsidR="008C73BD">
        <w:t xml:space="preserve"> som skadats </w:t>
      </w:r>
      <w:r w:rsidR="009B2829">
        <w:t xml:space="preserve">under produktion eller leverans ska </w:t>
      </w:r>
      <w:r>
        <w:t xml:space="preserve">den levererade vinstplanen och vinstfördelningen samt antalet lotter </w:t>
      </w:r>
      <w:r w:rsidR="008C73BD">
        <w:t xml:space="preserve">fortfarande </w:t>
      </w:r>
      <w:r w:rsidR="009B2829">
        <w:t>överensstämma</w:t>
      </w:r>
      <w:r>
        <w:t xml:space="preserve"> med beställningen. </w:t>
      </w:r>
    </w:p>
    <w:p w14:paraId="20E48A49" w14:textId="4A930445" w:rsidR="008C73BD" w:rsidRDefault="00F85C12" w:rsidP="008C73BD">
      <w:r>
        <w:t xml:space="preserve">    </w:t>
      </w:r>
      <w:r w:rsidR="008C73BD">
        <w:t>Skadade fysiska lotter ska dokumenteras och destrueras.</w:t>
      </w:r>
    </w:p>
    <w:p w14:paraId="3B48330B" w14:textId="77777777" w:rsidR="00390BC1" w:rsidRDefault="00390BC1" w:rsidP="00390BC1">
      <w:pPr>
        <w:rPr>
          <w:i/>
        </w:rPr>
      </w:pPr>
    </w:p>
    <w:p w14:paraId="5BDAF394" w14:textId="77777777" w:rsidR="00390BC1" w:rsidRDefault="00390BC1" w:rsidP="00390BC1">
      <w:pPr>
        <w:rPr>
          <w:i/>
        </w:rPr>
      </w:pPr>
      <w:r>
        <w:rPr>
          <w:i/>
        </w:rPr>
        <w:t>Ha</w:t>
      </w:r>
      <w:r w:rsidR="00980FD4">
        <w:rPr>
          <w:i/>
        </w:rPr>
        <w:t xml:space="preserve">ntering av kasserade trycksaker och annan utrustning </w:t>
      </w:r>
    </w:p>
    <w:p w14:paraId="79BF69A7" w14:textId="3A3AF81A" w:rsidR="00390BC1" w:rsidRDefault="000A5EAB" w:rsidP="00390BC1">
      <w:r>
        <w:rPr>
          <w:b/>
        </w:rPr>
        <w:t>8</w:t>
      </w:r>
      <w:r w:rsidR="0059001E">
        <w:rPr>
          <w:b/>
        </w:rPr>
        <w:t xml:space="preserve"> </w:t>
      </w:r>
      <w:r w:rsidR="00390BC1">
        <w:rPr>
          <w:b/>
        </w:rPr>
        <w:t>§</w:t>
      </w:r>
      <w:r w:rsidR="00390BC1">
        <w:t xml:space="preserve">  </w:t>
      </w:r>
      <w:r w:rsidR="007D6331">
        <w:t xml:space="preserve">Det ska finnas dokumenterade rutiner </w:t>
      </w:r>
      <w:r w:rsidR="00390BC1">
        <w:t>för omhändertagande av kasserade trycksaker</w:t>
      </w:r>
      <w:r w:rsidR="00980FD4">
        <w:t xml:space="preserve"> och annan utrustning som använts för</w:t>
      </w:r>
      <w:r w:rsidR="00092AB6">
        <w:t xml:space="preserve"> produktion av fysiska lotter</w:t>
      </w:r>
      <w:r w:rsidR="00390BC1">
        <w:t>.</w:t>
      </w:r>
    </w:p>
    <w:p w14:paraId="3F45134B" w14:textId="6D36C372" w:rsidR="00390BC1" w:rsidRDefault="00390BC1" w:rsidP="00390BC1">
      <w:r>
        <w:t xml:space="preserve">   Alla kasserade trycksaker ska dokumenteras</w:t>
      </w:r>
      <w:r w:rsidR="008C73BD">
        <w:t xml:space="preserve"> och destrueras</w:t>
      </w:r>
      <w:r>
        <w:t>.</w:t>
      </w:r>
    </w:p>
    <w:p w14:paraId="5802062D" w14:textId="77777777" w:rsidR="00D31CE2" w:rsidRDefault="00D31CE2" w:rsidP="00390BC1"/>
    <w:p w14:paraId="60B3D5B2" w14:textId="77777777" w:rsidR="00D31CE2" w:rsidRDefault="00D31CE2" w:rsidP="00390BC1">
      <w:pPr>
        <w:rPr>
          <w:i/>
        </w:rPr>
      </w:pPr>
      <w:r>
        <w:rPr>
          <w:i/>
        </w:rPr>
        <w:t>Hantering av förbrukad datamedia</w:t>
      </w:r>
    </w:p>
    <w:p w14:paraId="6E19F656" w14:textId="37224F3A" w:rsidR="00D31CE2" w:rsidRDefault="000A5EAB" w:rsidP="00D31CE2">
      <w:pPr>
        <w:pStyle w:val="Kommentarer"/>
        <w:rPr>
          <w:sz w:val="24"/>
        </w:rPr>
      </w:pPr>
      <w:r>
        <w:rPr>
          <w:b/>
          <w:sz w:val="24"/>
        </w:rPr>
        <w:t>9</w:t>
      </w:r>
      <w:r w:rsidR="0059001E">
        <w:rPr>
          <w:b/>
          <w:sz w:val="24"/>
        </w:rPr>
        <w:t xml:space="preserve"> </w:t>
      </w:r>
      <w:r w:rsidR="00D31CE2">
        <w:rPr>
          <w:b/>
          <w:sz w:val="24"/>
        </w:rPr>
        <w:t xml:space="preserve">§  </w:t>
      </w:r>
      <w:r w:rsidR="007D6331" w:rsidRPr="007D6331">
        <w:rPr>
          <w:sz w:val="24"/>
        </w:rPr>
        <w:t xml:space="preserve">Det ska finnas dokumenterade rutiner </w:t>
      </w:r>
      <w:r w:rsidR="00D31CE2">
        <w:rPr>
          <w:sz w:val="24"/>
        </w:rPr>
        <w:t xml:space="preserve">för </w:t>
      </w:r>
      <w:r w:rsidR="003E3CBE">
        <w:rPr>
          <w:sz w:val="24"/>
        </w:rPr>
        <w:t>hantering av förbrukade</w:t>
      </w:r>
      <w:r w:rsidR="00D31CE2">
        <w:rPr>
          <w:sz w:val="24"/>
        </w:rPr>
        <w:t xml:space="preserve"> s</w:t>
      </w:r>
      <w:r w:rsidR="00D31CE2" w:rsidRPr="00D31CE2">
        <w:rPr>
          <w:sz w:val="24"/>
        </w:rPr>
        <w:t xml:space="preserve">ystem för generering av underlag för fysiska lotter och för validering av tryckta fysiska lotter </w:t>
      </w:r>
      <w:r w:rsidR="00092AB6">
        <w:rPr>
          <w:sz w:val="24"/>
        </w:rPr>
        <w:t>som inte längre används</w:t>
      </w:r>
      <w:r w:rsidR="00D31CE2" w:rsidRPr="00D31CE2">
        <w:rPr>
          <w:sz w:val="24"/>
        </w:rPr>
        <w:t>.</w:t>
      </w:r>
    </w:p>
    <w:p w14:paraId="750C37ED" w14:textId="2D4AAC75" w:rsidR="00D31CE2" w:rsidRDefault="00D31CE2" w:rsidP="00D31CE2">
      <w:pPr>
        <w:pStyle w:val="Kommentarer"/>
        <w:rPr>
          <w:sz w:val="24"/>
        </w:rPr>
      </w:pPr>
      <w:r>
        <w:rPr>
          <w:sz w:val="24"/>
        </w:rPr>
        <w:t xml:space="preserve">   Filer</w:t>
      </w:r>
      <w:r w:rsidRPr="00893B24">
        <w:rPr>
          <w:sz w:val="24"/>
        </w:rPr>
        <w:t xml:space="preserve"> med vinstinformation </w:t>
      </w:r>
      <w:r>
        <w:rPr>
          <w:sz w:val="24"/>
        </w:rPr>
        <w:t>ska</w:t>
      </w:r>
      <w:r w:rsidRPr="00893B24">
        <w:rPr>
          <w:sz w:val="24"/>
        </w:rPr>
        <w:t xml:space="preserve"> behandlas på ett sätt som säkerställer att ingen obehörig kan kopiera den eller på annat sätt missbruka eller skada informationen. </w:t>
      </w:r>
    </w:p>
    <w:p w14:paraId="70CA7482" w14:textId="230BECCA" w:rsidR="00D31CE2" w:rsidRPr="008C73BD" w:rsidRDefault="008C73BD" w:rsidP="008C73BD">
      <w:pPr>
        <w:pStyle w:val="Kommentarer"/>
        <w:rPr>
          <w:sz w:val="24"/>
        </w:rPr>
      </w:pPr>
      <w:r>
        <w:rPr>
          <w:sz w:val="24"/>
        </w:rPr>
        <w:t xml:space="preserve">   </w:t>
      </w:r>
    </w:p>
    <w:p w14:paraId="21E49158" w14:textId="77777777" w:rsidR="00D31CE2" w:rsidRPr="00D31CE2" w:rsidRDefault="00D31CE2" w:rsidP="00D31CE2">
      <w:pPr>
        <w:rPr>
          <w:i/>
        </w:rPr>
      </w:pPr>
      <w:r w:rsidRPr="00D31CE2">
        <w:rPr>
          <w:i/>
        </w:rPr>
        <w:t>Destruktion</w:t>
      </w:r>
    </w:p>
    <w:p w14:paraId="58A8A905" w14:textId="719BC471" w:rsidR="00D31CE2" w:rsidRDefault="000A5EAB" w:rsidP="00D31CE2">
      <w:r>
        <w:rPr>
          <w:b/>
        </w:rPr>
        <w:t>10</w:t>
      </w:r>
      <w:r w:rsidR="0059001E">
        <w:rPr>
          <w:b/>
        </w:rPr>
        <w:t xml:space="preserve"> </w:t>
      </w:r>
      <w:r w:rsidR="00D31CE2">
        <w:rPr>
          <w:b/>
        </w:rPr>
        <w:t>§</w:t>
      </w:r>
      <w:r w:rsidR="00D31CE2">
        <w:t xml:space="preserve">  </w:t>
      </w:r>
      <w:r w:rsidR="007D6331">
        <w:t xml:space="preserve">Det ska finnas dokumenterade </w:t>
      </w:r>
      <w:r w:rsidR="00D31CE2">
        <w:t xml:space="preserve">rutiner för </w:t>
      </w:r>
      <w:r w:rsidR="009B2829">
        <w:t xml:space="preserve">hantering av </w:t>
      </w:r>
      <w:r w:rsidR="00D31CE2">
        <w:t>destruktion.</w:t>
      </w:r>
    </w:p>
    <w:p w14:paraId="60DC70E7" w14:textId="77777777" w:rsidR="009B2829" w:rsidRDefault="009B2829" w:rsidP="00D31CE2"/>
    <w:p w14:paraId="06E64DC6" w14:textId="3D64D8C2" w:rsidR="008C73BD" w:rsidRDefault="008C73BD" w:rsidP="00D31CE2">
      <w:pPr>
        <w:rPr>
          <w:u w:val="single"/>
        </w:rPr>
      </w:pPr>
      <w:r>
        <w:tab/>
      </w:r>
      <w:r>
        <w:rPr>
          <w:u w:val="single"/>
        </w:rPr>
        <w:t>Allmänt råd:</w:t>
      </w:r>
    </w:p>
    <w:p w14:paraId="1278FB48" w14:textId="047894AC" w:rsidR="008C73BD" w:rsidRPr="008C73BD" w:rsidRDefault="008C73BD" w:rsidP="00D31CE2">
      <w:r>
        <w:tab/>
        <w:t>Vid destruktion bör alltid minst två personer närvara.</w:t>
      </w:r>
    </w:p>
    <w:p w14:paraId="4EAC2225" w14:textId="60A2ADCA" w:rsidR="000F742C" w:rsidRDefault="000F742C" w:rsidP="005311CC"/>
    <w:p w14:paraId="184D6EC9" w14:textId="690E827D" w:rsidR="009971AA" w:rsidRDefault="00632294" w:rsidP="009971AA">
      <w:pPr>
        <w:pStyle w:val="Rubrik1"/>
      </w:pPr>
      <w:r>
        <w:t>6</w:t>
      </w:r>
      <w:r w:rsidR="009971AA">
        <w:t xml:space="preserve"> kap. </w:t>
      </w:r>
      <w:r w:rsidR="009971AA" w:rsidRPr="009971AA">
        <w:t>Information till spelombud</w:t>
      </w:r>
      <w:r w:rsidR="002273EC">
        <w:t xml:space="preserve"> </w:t>
      </w:r>
    </w:p>
    <w:p w14:paraId="4EB39DD6" w14:textId="77777777" w:rsidR="009971AA" w:rsidRPr="009971AA" w:rsidRDefault="009971AA" w:rsidP="009971AA"/>
    <w:p w14:paraId="6D9FDB99" w14:textId="48C2FB04" w:rsidR="009971AA" w:rsidRDefault="009971AA" w:rsidP="009971AA">
      <w:r>
        <w:rPr>
          <w:b/>
        </w:rPr>
        <w:t>1</w:t>
      </w:r>
      <w:r w:rsidRPr="00441763">
        <w:rPr>
          <w:b/>
        </w:rPr>
        <w:t xml:space="preserve"> §  </w:t>
      </w:r>
      <w:r w:rsidR="00D43A87" w:rsidRPr="00D43A87">
        <w:t>S</w:t>
      </w:r>
      <w:r>
        <w:t xml:space="preserve">pelombud </w:t>
      </w:r>
      <w:r w:rsidR="00D43A87">
        <w:t>ska ha</w:t>
      </w:r>
      <w:r>
        <w:t xml:space="preserve"> kännedom om relevanta delar av spellagen, förordningar, föreskrifter och villkor som licenshavaren omfattas av samt licenshavarens interna rutiner och riktlinjer som avser och är relevanta för spelombudsverksamheten.</w:t>
      </w:r>
    </w:p>
    <w:p w14:paraId="28B880D5" w14:textId="77777777" w:rsidR="009971AA" w:rsidRDefault="009971AA" w:rsidP="009971AA">
      <w:pPr>
        <w:jc w:val="both"/>
      </w:pPr>
    </w:p>
    <w:p w14:paraId="493335C8" w14:textId="77777777" w:rsidR="009971AA" w:rsidRDefault="009971AA" w:rsidP="009971AA">
      <w:pPr>
        <w:ind w:firstLine="1304"/>
        <w:jc w:val="both"/>
        <w:rPr>
          <w:u w:val="single"/>
        </w:rPr>
      </w:pPr>
      <w:r>
        <w:rPr>
          <w:u w:val="single"/>
        </w:rPr>
        <w:t xml:space="preserve">Allmänt råd: </w:t>
      </w:r>
    </w:p>
    <w:p w14:paraId="4CA321A8" w14:textId="77777777" w:rsidR="009971AA" w:rsidRDefault="009971AA" w:rsidP="009971AA">
      <w:pPr>
        <w:ind w:left="1304"/>
      </w:pPr>
      <w:r>
        <w:lastRenderedPageBreak/>
        <w:t>Relevanta delar av spellagen, förordningar och föreskrifter kan t.ex. vara att en spelare måste vara 18 år för att få spela, att det är förbjudet att lämna kredit för spel, var en spelare kan få information och hjälp med självtest, självavstängning och andra problem kopplade till sitt spelande.</w:t>
      </w:r>
    </w:p>
    <w:p w14:paraId="5BF200B0" w14:textId="77777777" w:rsidR="009971AA" w:rsidRDefault="009971AA" w:rsidP="005311CC"/>
    <w:p w14:paraId="36A11DDC" w14:textId="76342655" w:rsidR="000F742C" w:rsidRDefault="00DA494F" w:rsidP="008D529A">
      <w:pPr>
        <w:pStyle w:val="Rubrik1"/>
        <w:numPr>
          <w:ilvl w:val="0"/>
          <w:numId w:val="39"/>
        </w:numPr>
      </w:pPr>
      <w:r>
        <w:t>kap.</w:t>
      </w:r>
      <w:r w:rsidR="00C12DF7">
        <w:t xml:space="preserve"> </w:t>
      </w:r>
      <w:r w:rsidR="000F742C">
        <w:t>Information till spelaren</w:t>
      </w:r>
    </w:p>
    <w:p w14:paraId="52F22C35" w14:textId="77777777" w:rsidR="000F742C" w:rsidRPr="000F742C" w:rsidRDefault="000F742C" w:rsidP="008D529A"/>
    <w:p w14:paraId="302F76EC" w14:textId="77777777" w:rsidR="008D529A" w:rsidRDefault="000F742C" w:rsidP="008D529A">
      <w:pPr>
        <w:spacing w:line="276" w:lineRule="auto"/>
      </w:pPr>
      <w:r>
        <w:rPr>
          <w:b/>
        </w:rPr>
        <w:t>1 §</w:t>
      </w:r>
      <w:r>
        <w:t xml:space="preserve">  Följande information ska </w:t>
      </w:r>
      <w:r w:rsidR="0082676C">
        <w:t>utöver vad som framgår av</w:t>
      </w:r>
      <w:r>
        <w:t xml:space="preserve"> 14 kap. 4 § spellagen (2018:000) hållas lättillgänglig för spelaren </w:t>
      </w:r>
    </w:p>
    <w:p w14:paraId="27602341" w14:textId="154ABCDE" w:rsidR="000F742C" w:rsidRPr="008D529A" w:rsidRDefault="008D529A" w:rsidP="008D529A">
      <w:r>
        <w:t xml:space="preserve">   1. </w:t>
      </w:r>
      <w:r w:rsidR="000F742C" w:rsidRPr="008D529A">
        <w:t xml:space="preserve">licenshavarens namn, telefonnummer och e-postadress, </w:t>
      </w:r>
    </w:p>
    <w:p w14:paraId="2E354E9B" w14:textId="1C2C8BB9" w:rsidR="000F742C" w:rsidRPr="008D529A" w:rsidRDefault="008D529A" w:rsidP="008D529A">
      <w:r>
        <w:t xml:space="preserve">   2. </w:t>
      </w:r>
      <w:r w:rsidR="000F742C" w:rsidRPr="008D529A">
        <w:t xml:space="preserve">i förekommande fall uppgift om förmånstagare, </w:t>
      </w:r>
    </w:p>
    <w:p w14:paraId="4E15498E" w14:textId="0BC181E1" w:rsidR="000F742C" w:rsidRDefault="008D529A" w:rsidP="008D529A">
      <w:pPr>
        <w:spacing w:line="276" w:lineRule="auto"/>
      </w:pPr>
      <w:r>
        <w:t xml:space="preserve">   </w:t>
      </w:r>
      <w:r w:rsidR="000F742C">
        <w:t>3. försäljningstid och/eller licenstid,</w:t>
      </w:r>
    </w:p>
    <w:p w14:paraId="21B39DBC" w14:textId="0CA7E0DC" w:rsidR="000F742C" w:rsidRDefault="008D529A" w:rsidP="008D529A">
      <w:pPr>
        <w:spacing w:line="276" w:lineRule="auto"/>
      </w:pPr>
      <w:r>
        <w:t xml:space="preserve">   </w:t>
      </w:r>
      <w:r w:rsidR="000F742C">
        <w:t>4. vilka risker som kan vara förknippade med spel om pengar,</w:t>
      </w:r>
    </w:p>
    <w:p w14:paraId="02B70446" w14:textId="0E1ECDE9" w:rsidR="000F742C" w:rsidRDefault="008D529A" w:rsidP="008D529A">
      <w:pPr>
        <w:spacing w:line="276" w:lineRule="auto"/>
      </w:pPr>
      <w:r>
        <w:t xml:space="preserve">   </w:t>
      </w:r>
      <w:r w:rsidR="000F742C">
        <w:t xml:space="preserve">5. kontaktuppgifter till stödlinjen, </w:t>
      </w:r>
    </w:p>
    <w:p w14:paraId="422BB624" w14:textId="301CE9DA" w:rsidR="000F742C" w:rsidRDefault="008D529A" w:rsidP="008D529A">
      <w:pPr>
        <w:spacing w:line="276" w:lineRule="auto"/>
      </w:pPr>
      <w:r>
        <w:t xml:space="preserve">   </w:t>
      </w:r>
      <w:r w:rsidR="000F742C">
        <w:t>6. hänvisning till var spelaren kan få hjälp med spelproblem,</w:t>
      </w:r>
    </w:p>
    <w:p w14:paraId="21F74C36" w14:textId="69A57B18" w:rsidR="000F742C" w:rsidRDefault="008D529A" w:rsidP="008D529A">
      <w:pPr>
        <w:spacing w:line="276" w:lineRule="auto"/>
      </w:pPr>
      <w:r>
        <w:t xml:space="preserve">   </w:t>
      </w:r>
      <w:r w:rsidR="000F742C">
        <w:t xml:space="preserve">7. att </w:t>
      </w:r>
      <w:r w:rsidR="002273EC">
        <w:t>spelmyndigheten</w:t>
      </w:r>
      <w:r w:rsidR="000F742C">
        <w:t xml:space="preserve"> är licens- och tillsynsmyndighet,</w:t>
      </w:r>
    </w:p>
    <w:p w14:paraId="273388E3" w14:textId="27458CE5" w:rsidR="000F742C" w:rsidRDefault="008D529A" w:rsidP="008D529A">
      <w:pPr>
        <w:spacing w:line="276" w:lineRule="auto"/>
      </w:pPr>
      <w:r>
        <w:t xml:space="preserve">   </w:t>
      </w:r>
      <w:r w:rsidR="000F742C">
        <w:t>8. lottpris, insats eller motsvarande i aktuellt lotteri,</w:t>
      </w:r>
    </w:p>
    <w:p w14:paraId="7F173B10" w14:textId="12B7AFC5" w:rsidR="000F742C" w:rsidRDefault="008D529A" w:rsidP="008D529A">
      <w:pPr>
        <w:spacing w:line="276" w:lineRule="auto"/>
      </w:pPr>
      <w:r>
        <w:t xml:space="preserve">   </w:t>
      </w:r>
      <w:r w:rsidR="000F742C">
        <w:t>9. eventuella övriga kostnader för deltagande i aktuellt lotteri, och</w:t>
      </w:r>
    </w:p>
    <w:p w14:paraId="3941C368" w14:textId="3D316F99" w:rsidR="000F742C" w:rsidRDefault="008D529A" w:rsidP="008D529A">
      <w:pPr>
        <w:spacing w:line="276" w:lineRule="auto"/>
      </w:pPr>
      <w:r>
        <w:t xml:space="preserve">   </w:t>
      </w:r>
      <w:r w:rsidR="000F742C">
        <w:t>10. i förekommande fall antal lotter eller liknande.</w:t>
      </w:r>
    </w:p>
    <w:p w14:paraId="2AF24A85" w14:textId="77777777" w:rsidR="000F742C" w:rsidRDefault="000F742C" w:rsidP="008D529A">
      <w:pPr>
        <w:spacing w:line="276" w:lineRule="auto"/>
        <w:ind w:left="284"/>
      </w:pPr>
      <w:r>
        <w:t xml:space="preserve">   Om inte vinsten ges ut omedelbart ska spelaren även få information om tid och sätt för vinstutlämning samt om sista vinstutlämningsdag. </w:t>
      </w:r>
    </w:p>
    <w:p w14:paraId="2C218CB6" w14:textId="445DF0AC" w:rsidR="000F742C" w:rsidRDefault="000F742C" w:rsidP="008D529A">
      <w:pPr>
        <w:spacing w:line="276" w:lineRule="auto"/>
        <w:ind w:left="284"/>
      </w:pPr>
      <w:r>
        <w:t xml:space="preserve">   För efterhandsdragna och lottlösa lotterier ska även information om tid och sätt för offentliggörande av dragningsresultatet samt dag för eventuell fördelningsdragning lämnas.</w:t>
      </w:r>
    </w:p>
    <w:p w14:paraId="62E6D352" w14:textId="77777777" w:rsidR="002142C5" w:rsidRDefault="002142C5" w:rsidP="000F742C">
      <w:pPr>
        <w:spacing w:line="276" w:lineRule="auto"/>
        <w:ind w:left="284"/>
        <w:jc w:val="both"/>
      </w:pPr>
    </w:p>
    <w:p w14:paraId="31430858" w14:textId="10B5C955" w:rsidR="008D529A" w:rsidRDefault="008D529A" w:rsidP="008D529A">
      <w:pPr>
        <w:jc w:val="both"/>
      </w:pPr>
      <w:r>
        <w:rPr>
          <w:b/>
        </w:rPr>
        <w:t>2 §</w:t>
      </w:r>
      <w:r>
        <w:t xml:space="preserve"> På fysiska lotter eller motsvarande ska information enligt 1 § anges på ett tydligt och framträdande sätt. Information enligt 1 § 2, 4 och 6 får dock hållas tillgänglig på annat sätt än på lotten, förutsatt att det framgår var informationen finns tillgänglig.</w:t>
      </w:r>
    </w:p>
    <w:p w14:paraId="73A3F195" w14:textId="77777777" w:rsidR="008D529A" w:rsidRDefault="008D529A" w:rsidP="008D529A">
      <w:pPr>
        <w:jc w:val="both"/>
      </w:pPr>
      <w:r>
        <w:t xml:space="preserve">    Uppgifter om eventuell uppdragstagare enligt 11 kap. 6 § spellagen (2018:000) får endast anges om det behövs för att spelaren ska kunna tillvarata sin rätt. </w:t>
      </w:r>
      <w:r>
        <w:rPr>
          <w:b/>
        </w:rPr>
        <w:t xml:space="preserve"> </w:t>
      </w:r>
    </w:p>
    <w:p w14:paraId="7377C442" w14:textId="77777777" w:rsidR="008D529A" w:rsidRPr="00E81417" w:rsidRDefault="008D529A" w:rsidP="008D529A">
      <w:pPr>
        <w:jc w:val="both"/>
      </w:pPr>
      <w:r>
        <w:t xml:space="preserve">                                     </w:t>
      </w:r>
    </w:p>
    <w:p w14:paraId="54B0FDCE" w14:textId="77777777" w:rsidR="008D529A" w:rsidRDefault="008D529A" w:rsidP="008D529A">
      <w:pPr>
        <w:ind w:left="1304" w:firstLine="2"/>
        <w:jc w:val="both"/>
        <w:rPr>
          <w:u w:val="single"/>
        </w:rPr>
      </w:pPr>
      <w:r>
        <w:rPr>
          <w:u w:val="single"/>
        </w:rPr>
        <w:t xml:space="preserve">Allmänt råd: </w:t>
      </w:r>
    </w:p>
    <w:p w14:paraId="25059BFB" w14:textId="633DC559" w:rsidR="008D529A" w:rsidRDefault="008D529A" w:rsidP="008D529A">
      <w:pPr>
        <w:ind w:left="1304" w:firstLine="2"/>
        <w:jc w:val="both"/>
      </w:pPr>
      <w:r>
        <w:t>Det bör vara enkelt för en spelare att förstå vem som är licenshavare alternativt förmånstagare. Information om licenshavare alternativt förmånstagare kan t.ex. framgå av den fysiska lottens framsida.</w:t>
      </w:r>
    </w:p>
    <w:p w14:paraId="53C8C704" w14:textId="77777777" w:rsidR="008D529A" w:rsidRDefault="008D529A" w:rsidP="008D529A">
      <w:pPr>
        <w:ind w:left="1304" w:firstLine="2"/>
        <w:jc w:val="both"/>
      </w:pPr>
    </w:p>
    <w:p w14:paraId="19DC8976" w14:textId="7C78FFDD" w:rsidR="008D529A" w:rsidRDefault="008D529A" w:rsidP="008D529A">
      <w:pPr>
        <w:jc w:val="both"/>
      </w:pPr>
      <w:r>
        <w:rPr>
          <w:b/>
        </w:rPr>
        <w:t>3</w:t>
      </w:r>
      <w:r w:rsidRPr="008D529A">
        <w:rPr>
          <w:b/>
        </w:rPr>
        <w:t xml:space="preserve"> §</w:t>
      </w:r>
      <w:r w:rsidRPr="008D529A">
        <w:t xml:space="preserve">  I samband med köp av lotter som kräver registrering enligt 12 kap. 1 § spellagen (2018:000)  ska information enligt 1</w:t>
      </w:r>
      <w:r>
        <w:t xml:space="preserve"> § 4</w:t>
      </w:r>
      <w:r w:rsidRPr="008D529A">
        <w:t>–</w:t>
      </w:r>
      <w:r>
        <w:t>6</w:t>
      </w:r>
      <w:r w:rsidRPr="008D529A">
        <w:t xml:space="preserve"> samt information om möjlighet till be</w:t>
      </w:r>
      <w:r>
        <w:t>gränsning av deltagande i spel</w:t>
      </w:r>
      <w:r w:rsidRPr="008D529A">
        <w:t xml:space="preserve"> enl</w:t>
      </w:r>
      <w:r>
        <w:t xml:space="preserve">igt 14 kap. 7 §, </w:t>
      </w:r>
      <w:r w:rsidRPr="008D529A">
        <w:t>11 § första stycket, 12 § spellagen och 11 kap. 3 § spelförordningen (2018:000) finnas tillgänglig för spelaren</w:t>
      </w:r>
      <w:r>
        <w:t xml:space="preserve"> innan spelaren registrerats</w:t>
      </w:r>
      <w:r w:rsidRPr="008D529A">
        <w:t>.</w:t>
      </w:r>
    </w:p>
    <w:p w14:paraId="4DEAED6B" w14:textId="77777777" w:rsidR="008D529A" w:rsidRDefault="008D529A" w:rsidP="008D529A">
      <w:pPr>
        <w:jc w:val="both"/>
      </w:pPr>
    </w:p>
    <w:p w14:paraId="48A21F40" w14:textId="24113D89" w:rsidR="000F742C" w:rsidRPr="00683809" w:rsidRDefault="008D529A" w:rsidP="000F742C">
      <w:pPr>
        <w:jc w:val="both"/>
      </w:pPr>
      <w:r>
        <w:rPr>
          <w:b/>
          <w:szCs w:val="24"/>
        </w:rPr>
        <w:t>4</w:t>
      </w:r>
      <w:r w:rsidR="000F742C" w:rsidRPr="00683809">
        <w:rPr>
          <w:b/>
          <w:szCs w:val="24"/>
        </w:rPr>
        <w:t xml:space="preserve"> §</w:t>
      </w:r>
      <w:r w:rsidR="00B4134C" w:rsidRPr="00683809">
        <w:rPr>
          <w:szCs w:val="24"/>
        </w:rPr>
        <w:t xml:space="preserve">  Om lotteriet t</w:t>
      </w:r>
      <w:r w:rsidR="000F742C" w:rsidRPr="00683809">
        <w:rPr>
          <w:szCs w:val="24"/>
        </w:rPr>
        <w:t>illhandahålls online ska d</w:t>
      </w:r>
      <w:r w:rsidR="00632294" w:rsidRPr="00683809">
        <w:t>en information som anges i 1</w:t>
      </w:r>
      <w:r w:rsidR="000F742C" w:rsidRPr="00683809">
        <w:t xml:space="preserve"> § första stycket 1–3 och 5 vara väl synlig på licenshavarens startsida, liksom </w:t>
      </w:r>
      <w:r w:rsidR="002273EC" w:rsidRPr="00683809">
        <w:t>spelmyndigheten</w:t>
      </w:r>
      <w:r w:rsidR="000F742C" w:rsidRPr="00683809">
        <w:t>s logotyp med länk till myndighetens webbplats samt länk till användarvillkor.</w:t>
      </w:r>
    </w:p>
    <w:p w14:paraId="0E95AEB3" w14:textId="77777777" w:rsidR="000F742C" w:rsidRPr="00683809" w:rsidRDefault="000F742C" w:rsidP="000F742C">
      <w:pPr>
        <w:jc w:val="both"/>
        <w:rPr>
          <w:b/>
        </w:rPr>
      </w:pPr>
    </w:p>
    <w:p w14:paraId="7C11B8D0" w14:textId="19697216" w:rsidR="000F742C" w:rsidRDefault="00E81417" w:rsidP="000F742C">
      <w:pPr>
        <w:jc w:val="both"/>
      </w:pPr>
      <w:r>
        <w:rPr>
          <w:b/>
        </w:rPr>
        <w:t>5</w:t>
      </w:r>
      <w:r w:rsidR="000F742C">
        <w:rPr>
          <w:b/>
        </w:rPr>
        <w:t xml:space="preserve"> §</w:t>
      </w:r>
      <w:r w:rsidR="00B4134C">
        <w:t xml:space="preserve">  Om </w:t>
      </w:r>
      <w:r w:rsidR="000F742C">
        <w:t>gällande användarvillkor</w:t>
      </w:r>
      <w:r w:rsidR="002273EC">
        <w:t xml:space="preserve"> ändras</w:t>
      </w:r>
      <w:r w:rsidR="000F742C">
        <w:t xml:space="preserve">, och ändringen inte är obetydlig, ska spelaren informeras om ändringarna innan dessa börjar gälla. </w:t>
      </w:r>
    </w:p>
    <w:p w14:paraId="4EEBFF32" w14:textId="5F5142CE" w:rsidR="000F742C" w:rsidRDefault="000F742C" w:rsidP="000F742C">
      <w:pPr>
        <w:jc w:val="both"/>
      </w:pPr>
      <w:r>
        <w:t xml:space="preserve">    </w:t>
      </w:r>
      <w:r w:rsidR="00B4134C">
        <w:t xml:space="preserve">Om </w:t>
      </w:r>
      <w:r>
        <w:t>gällande spelregler</w:t>
      </w:r>
      <w:r w:rsidR="002273EC">
        <w:t xml:space="preserve"> ändras</w:t>
      </w:r>
      <w:r>
        <w:t xml:space="preserve">, och ändringen inte är obetydlig, ska spelaren informeras om ändringarna i samband med spelstart. </w:t>
      </w:r>
    </w:p>
    <w:p w14:paraId="4EA9EFEA" w14:textId="77777777" w:rsidR="000F742C" w:rsidRDefault="000F742C" w:rsidP="000F742C">
      <w:pPr>
        <w:jc w:val="both"/>
      </w:pPr>
    </w:p>
    <w:p w14:paraId="6865BA2C" w14:textId="77777777" w:rsidR="000F742C" w:rsidRDefault="000F742C" w:rsidP="000F742C">
      <w:pPr>
        <w:ind w:left="1304" w:firstLine="2"/>
        <w:jc w:val="both"/>
        <w:rPr>
          <w:u w:val="single"/>
        </w:rPr>
      </w:pPr>
      <w:r>
        <w:rPr>
          <w:u w:val="single"/>
        </w:rPr>
        <w:t xml:space="preserve">Allmänt råd: </w:t>
      </w:r>
    </w:p>
    <w:p w14:paraId="21A425D8" w14:textId="0E014ECD" w:rsidR="000F742C" w:rsidRDefault="000F742C" w:rsidP="000F742C">
      <w:pPr>
        <w:ind w:left="1304" w:firstLine="2"/>
        <w:jc w:val="both"/>
      </w:pPr>
      <w:r>
        <w:t>En</w:t>
      </w:r>
      <w:r w:rsidR="007A27C5">
        <w:t xml:space="preserve"> </w:t>
      </w:r>
      <w:r>
        <w:t>ändring som är obetydlig kan t.ex. avse än</w:t>
      </w:r>
      <w:r w:rsidR="00F25D69">
        <w:t>dringar som stavfel.</w:t>
      </w:r>
      <w:r>
        <w:t xml:space="preserve"> </w:t>
      </w:r>
    </w:p>
    <w:p w14:paraId="314C8C9D" w14:textId="77777777" w:rsidR="000F742C" w:rsidRDefault="000F742C" w:rsidP="007A27C5">
      <w:pPr>
        <w:ind w:left="1304"/>
        <w:rPr>
          <w:szCs w:val="24"/>
        </w:rPr>
      </w:pPr>
      <w:r>
        <w:t>Information till spelaren om ändringar i användarvillkoren kan t.ex. ske genom att denne skriftligen får ta del av ändringarna alternativt får godkänna de nya användarvillkoren i samband med inloggning.</w:t>
      </w:r>
      <w:r>
        <w:rPr>
          <w:szCs w:val="24"/>
        </w:rPr>
        <w:t xml:space="preserve"> </w:t>
      </w:r>
    </w:p>
    <w:p w14:paraId="42AC51C7" w14:textId="77777777" w:rsidR="000F742C" w:rsidRPr="00441763" w:rsidRDefault="000F742C" w:rsidP="00441763"/>
    <w:p w14:paraId="49640ACC" w14:textId="4AAB8C88" w:rsidR="00C12DF7" w:rsidRDefault="00632294" w:rsidP="00C12DF7">
      <w:pPr>
        <w:pStyle w:val="Rubrik1"/>
      </w:pPr>
      <w:r>
        <w:t>8</w:t>
      </w:r>
      <w:r w:rsidR="00441763">
        <w:t xml:space="preserve"> kap. </w:t>
      </w:r>
      <w:r w:rsidR="00C12DF7">
        <w:t xml:space="preserve">Licenshavaren ska kunna generera </w:t>
      </w:r>
      <w:r w:rsidR="00A23EA8">
        <w:t xml:space="preserve">rapporter med </w:t>
      </w:r>
      <w:r w:rsidR="00C12DF7">
        <w:t>följande information</w:t>
      </w:r>
    </w:p>
    <w:p w14:paraId="1DFF1FDC" w14:textId="77777777" w:rsidR="00C12DF7" w:rsidRPr="00A23EA8" w:rsidRDefault="00C12DF7" w:rsidP="00A23EA8"/>
    <w:p w14:paraId="57C3F0E5" w14:textId="1AFABFB8" w:rsidR="008C73BD" w:rsidRDefault="00C12DF7" w:rsidP="008C73BD">
      <w:r w:rsidRPr="000C5D43">
        <w:rPr>
          <w:b/>
        </w:rPr>
        <w:t>1 §</w:t>
      </w:r>
      <w:r>
        <w:t xml:space="preserve"> </w:t>
      </w:r>
      <w:r w:rsidR="000C5D43">
        <w:t xml:space="preserve"> </w:t>
      </w:r>
      <w:r w:rsidR="00A23EA8" w:rsidRPr="00A23EA8">
        <w:t>Licenshavaren ska</w:t>
      </w:r>
      <w:r w:rsidR="00A23EA8">
        <w:t xml:space="preserve"> registrera och kunna generera rapporter med följande information</w:t>
      </w:r>
      <w:r w:rsidR="008C73BD">
        <w:t xml:space="preserve">  per sats eller omgång med lotter eller liknande i enlighet med beviljad licens.</w:t>
      </w:r>
    </w:p>
    <w:p w14:paraId="4B6CC389" w14:textId="77777777" w:rsidR="00A23EA8" w:rsidRDefault="00A23EA8" w:rsidP="00A23EA8">
      <w:r>
        <w:t>1. totalt antal tryckta lotter</w:t>
      </w:r>
      <w:r w:rsidR="00C833F1">
        <w:t xml:space="preserve"> enligt vinstplan</w:t>
      </w:r>
      <w:r>
        <w:t>,</w:t>
      </w:r>
    </w:p>
    <w:p w14:paraId="269639CF" w14:textId="741CA734" w:rsidR="00907FBD" w:rsidRDefault="00C833F1" w:rsidP="00A23EA8">
      <w:r>
        <w:t>2</w:t>
      </w:r>
      <w:r w:rsidR="00907FBD">
        <w:t>. totalt antal sålda lotter,</w:t>
      </w:r>
    </w:p>
    <w:p w14:paraId="0A477619" w14:textId="28746729" w:rsidR="008C73BD" w:rsidRDefault="008C73BD" w:rsidP="00A23EA8">
      <w:r>
        <w:t>3. total intäkt för sålda lotter,</w:t>
      </w:r>
    </w:p>
    <w:p w14:paraId="6C348846" w14:textId="4C44E4B9" w:rsidR="00907FBD" w:rsidRDefault="008C73BD" w:rsidP="00A23EA8">
      <w:r>
        <w:t>4</w:t>
      </w:r>
      <w:r w:rsidR="00907FBD">
        <w:t>. totalt utbetalad vinst,</w:t>
      </w:r>
    </w:p>
    <w:p w14:paraId="365CC99C" w14:textId="592E6759" w:rsidR="00907FBD" w:rsidRPr="00A23EA8" w:rsidRDefault="008C73BD" w:rsidP="00A23EA8">
      <w:r>
        <w:t>5</w:t>
      </w:r>
      <w:r w:rsidR="00907FBD">
        <w:t xml:space="preserve">. totalt utbetalad vinst i varje </w:t>
      </w:r>
      <w:r w:rsidR="00C833F1">
        <w:t>nivå enligt vinstplan,</w:t>
      </w:r>
    </w:p>
    <w:p w14:paraId="20AF39F8" w14:textId="77777777" w:rsidR="00A23EA8" w:rsidRPr="00A23EA8" w:rsidRDefault="00A23EA8" w:rsidP="00A23EA8"/>
    <w:p w14:paraId="7D4F9FD4" w14:textId="77777777" w:rsidR="00C12DF7" w:rsidRDefault="00A23EA8" w:rsidP="000C5D43">
      <w:r w:rsidRPr="000C5D43">
        <w:rPr>
          <w:b/>
        </w:rPr>
        <w:t>2 §</w:t>
      </w:r>
      <w:r>
        <w:t xml:space="preserve"> </w:t>
      </w:r>
      <w:r w:rsidRPr="00A23EA8">
        <w:t xml:space="preserve"> </w:t>
      </w:r>
      <w:r w:rsidR="00C12DF7">
        <w:t xml:space="preserve">Licenshavaren ska registrera </w:t>
      </w:r>
      <w:r>
        <w:t xml:space="preserve">och kunna </w:t>
      </w:r>
      <w:r w:rsidR="00907FBD">
        <w:t>generera</w:t>
      </w:r>
      <w:r>
        <w:t xml:space="preserve"> rapporter avseende </w:t>
      </w:r>
      <w:r w:rsidR="00C12DF7">
        <w:t xml:space="preserve">lotter som blivit utsatta för manipulation eller på annat sätt försvunnit. </w:t>
      </w:r>
    </w:p>
    <w:p w14:paraId="72B385D1" w14:textId="77777777" w:rsidR="00C12DF7" w:rsidRDefault="00A23EA8" w:rsidP="000C5D43">
      <w:r>
        <w:t xml:space="preserve">   Registrering enligt första stycket gäller från det att lotterna producerats till dess att de levererats.</w:t>
      </w:r>
    </w:p>
    <w:p w14:paraId="6C21A23A" w14:textId="77777777" w:rsidR="00A23EA8" w:rsidRDefault="00A23EA8" w:rsidP="005311CC"/>
    <w:p w14:paraId="1F15654F" w14:textId="77777777" w:rsidR="00BF0B0A" w:rsidRDefault="007A6922">
      <w:r>
        <w:rPr>
          <w:noProof/>
        </w:rPr>
        <mc:AlternateContent>
          <mc:Choice Requires="wps">
            <w:drawing>
              <wp:anchor distT="0" distB="0" distL="114300" distR="114300" simplePos="0" relativeHeight="251658240" behindDoc="0" locked="0" layoutInCell="0" allowOverlap="1" wp14:anchorId="3AE2FBE7" wp14:editId="30E690BB">
                <wp:simplePos x="0" y="0"/>
                <wp:positionH relativeFrom="column">
                  <wp:posOffset>14605</wp:posOffset>
                </wp:positionH>
                <wp:positionV relativeFrom="paragraph">
                  <wp:posOffset>106045</wp:posOffset>
                </wp:positionV>
                <wp:extent cx="1280160" cy="0"/>
                <wp:effectExtent l="5080" t="10795" r="1016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66B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101.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T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m8zSbgW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" o:allowincell="f"/>
            </w:pict>
          </mc:Fallback>
        </mc:AlternateContent>
      </w:r>
    </w:p>
    <w:p w14:paraId="04B8A70D" w14:textId="45D1F334" w:rsidR="002142C5" w:rsidRDefault="002142C5" w:rsidP="00B6382E">
      <w:pPr>
        <w:pStyle w:val="Liststycke"/>
        <w:numPr>
          <w:ilvl w:val="0"/>
          <w:numId w:val="37"/>
        </w:numPr>
      </w:pPr>
      <w:r>
        <w:t xml:space="preserve">Dessa föreskrifter </w:t>
      </w:r>
      <w:r w:rsidR="00BF0B0A">
        <w:t xml:space="preserve">träder i kraft den </w:t>
      </w:r>
      <w:r w:rsidR="001837C1">
        <w:t>1 januari</w:t>
      </w:r>
      <w:r w:rsidR="00193DE8">
        <w:t xml:space="preserve"> </w:t>
      </w:r>
      <w:r w:rsidR="001837C1">
        <w:t>2019</w:t>
      </w:r>
      <w:r w:rsidR="00B6382E">
        <w:t>.</w:t>
      </w:r>
    </w:p>
    <w:p w14:paraId="226BF253" w14:textId="09A82F5D" w:rsidR="00B6382E" w:rsidRDefault="00B6382E" w:rsidP="00B6382E">
      <w:pPr>
        <w:pStyle w:val="Liststycke"/>
        <w:numPr>
          <w:ilvl w:val="0"/>
          <w:numId w:val="37"/>
        </w:numPr>
      </w:pPr>
      <w:r>
        <w:t>Föreskrifterna får tillämpas före ikraftträdandet på ansökningar för licens som lämnas in till Lotteriinspektionen efter den 1 augusti 2018 och som avser tid efter den 1 januari 2019.</w:t>
      </w:r>
    </w:p>
    <w:p w14:paraId="3401E23F" w14:textId="77777777" w:rsidR="003E28B7" w:rsidRDefault="003E28B7"/>
    <w:p w14:paraId="475159E6" w14:textId="5BB268D0" w:rsidR="00BF0B0A" w:rsidRDefault="00BF0B0A">
      <w:r>
        <w:t xml:space="preserve">På </w:t>
      </w:r>
      <w:r w:rsidR="002273EC">
        <w:t>Lotteriinspektionens</w:t>
      </w:r>
      <w:r>
        <w:t xml:space="preserve"> vägnar</w:t>
      </w:r>
    </w:p>
    <w:p w14:paraId="16F2A7EF" w14:textId="77777777" w:rsidR="00BF0B0A" w:rsidRDefault="00BF0B0A"/>
    <w:p w14:paraId="76212FAC" w14:textId="77777777" w:rsidR="00BF0B0A" w:rsidRDefault="00BF0B0A"/>
    <w:p w14:paraId="722ECDFF" w14:textId="266D092F" w:rsidR="00BF0B0A" w:rsidRDefault="00BF0B0A"/>
    <w:p w14:paraId="400621BF" w14:textId="77777777" w:rsidR="001837C1" w:rsidRDefault="001837C1"/>
    <w:p w14:paraId="08A19ADD" w14:textId="77777777" w:rsidR="00BF0B0A" w:rsidRDefault="00EB21BE">
      <w:r>
        <w:t>CAMILLA ROSENBERG</w:t>
      </w:r>
    </w:p>
    <w:p w14:paraId="3ABEC110" w14:textId="77777777" w:rsidR="00BF0B0A" w:rsidRDefault="00BF0B0A"/>
    <w:p w14:paraId="4301662B" w14:textId="77777777" w:rsidR="00BF0B0A" w:rsidRDefault="00BF0B0A">
      <w:pPr>
        <w:pStyle w:val="Sidhuvud"/>
        <w:tabs>
          <w:tab w:val="clear" w:pos="4536"/>
          <w:tab w:val="clear" w:pos="9072"/>
        </w:tabs>
      </w:pPr>
      <w:r>
        <w:tab/>
      </w:r>
      <w:r>
        <w:tab/>
      </w:r>
      <w:r>
        <w:tab/>
      </w:r>
      <w:r>
        <w:tab/>
      </w:r>
      <w:r w:rsidR="009D43F6">
        <w:t>Johan Röhr</w:t>
      </w:r>
    </w:p>
    <w:p w14:paraId="27B953EB" w14:textId="77777777" w:rsidR="00EF6249" w:rsidRDefault="00EF6249" w:rsidP="007D3FDE">
      <w:pPr>
        <w:pStyle w:val="Sidhuvud"/>
        <w:tabs>
          <w:tab w:val="clear" w:pos="4536"/>
          <w:tab w:val="clear" w:pos="9072"/>
        </w:tabs>
      </w:pPr>
    </w:p>
    <w:sectPr w:rsidR="00EF6249" w:rsidSect="00FF2D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80F0" w14:textId="77777777" w:rsidR="0098365F" w:rsidRDefault="0098365F" w:rsidP="00D2458E">
      <w:r>
        <w:separator/>
      </w:r>
    </w:p>
  </w:endnote>
  <w:endnote w:type="continuationSeparator" w:id="0">
    <w:p w14:paraId="2DC73984" w14:textId="77777777" w:rsidR="0098365F" w:rsidRDefault="0098365F" w:rsidP="00D2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AD182" w14:textId="77777777" w:rsidR="00B94592" w:rsidRDefault="00B9459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2808" w14:textId="77777777" w:rsidR="00B94592" w:rsidRDefault="00B9459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3127" w14:textId="77777777" w:rsidR="00B94592" w:rsidRDefault="00B945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24BBE" w14:textId="77777777" w:rsidR="0098365F" w:rsidRDefault="0098365F" w:rsidP="00D2458E">
      <w:r>
        <w:separator/>
      </w:r>
    </w:p>
  </w:footnote>
  <w:footnote w:type="continuationSeparator" w:id="0">
    <w:p w14:paraId="0B0BEECF" w14:textId="77777777" w:rsidR="0098365F" w:rsidRDefault="0098365F" w:rsidP="00D2458E">
      <w:r>
        <w:continuationSeparator/>
      </w:r>
    </w:p>
  </w:footnote>
  <w:footnote w:id="1">
    <w:p w14:paraId="6F1309DC" w14:textId="77777777" w:rsidR="00480755" w:rsidRPr="00480755" w:rsidRDefault="00480755" w:rsidP="00480755">
      <w:pPr>
        <w:pStyle w:val="Fotnotstext"/>
        <w:rPr>
          <w:sz w:val="22"/>
          <w:szCs w:val="22"/>
        </w:rPr>
      </w:pPr>
      <w:r w:rsidRPr="00480755">
        <w:rPr>
          <w:rStyle w:val="Fotnotsreferens"/>
          <w:sz w:val="22"/>
          <w:szCs w:val="22"/>
        </w:rPr>
        <w:footnoteRef/>
      </w:r>
      <w:r w:rsidRPr="00480755">
        <w:rPr>
          <w:sz w:val="22"/>
          <w:szCs w:val="22"/>
        </w:rPr>
        <w:t> Se Europaparlamentets och rådets direktiv (EU) 2015/1535 av den 9 september 2015 om ett informationsförfarande beträffande tekniska föreskrifter och beträffande föreskrifter för informationssamhällets tjänster.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3723" w14:textId="39233E53" w:rsidR="00B94592" w:rsidRDefault="00176F6F">
    <w:pPr>
      <w:pStyle w:val="Sidhuvud"/>
    </w:pPr>
    <w:r>
      <w:rPr>
        <w:noProof/>
      </w:rPr>
      <w:pict w14:anchorId="79C5E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06797"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D4CE" w14:textId="35C2450D" w:rsidR="00B94592" w:rsidRDefault="00176F6F">
    <w:pPr>
      <w:pStyle w:val="Sidhuvud"/>
    </w:pPr>
    <w:r>
      <w:rPr>
        <w:noProof/>
      </w:rPr>
      <w:pict w14:anchorId="00256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06798"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4FF6" w14:textId="396D8F4E" w:rsidR="00B94592" w:rsidRDefault="00176F6F">
    <w:pPr>
      <w:pStyle w:val="Sidhuvud"/>
    </w:pPr>
    <w:r>
      <w:rPr>
        <w:noProof/>
      </w:rPr>
      <w:pict w14:anchorId="0CD3E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06796"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5"/>
    <w:multiLevelType w:val="hybridMultilevel"/>
    <w:tmpl w:val="709809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3564A8"/>
    <w:multiLevelType w:val="hybridMultilevel"/>
    <w:tmpl w:val="CD40B9EA"/>
    <w:lvl w:ilvl="0" w:tplc="707475C0">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EC4C29"/>
    <w:multiLevelType w:val="hybridMultilevel"/>
    <w:tmpl w:val="6D3C35B6"/>
    <w:lvl w:ilvl="0" w:tplc="FF445A44">
      <w:start w:val="1"/>
      <w:numFmt w:val="decimal"/>
      <w:lvlText w:val="%1."/>
      <w:lvlJc w:val="left"/>
      <w:pPr>
        <w:ind w:left="644" w:hanging="360"/>
      </w:pPr>
      <w:rPr>
        <w:rFonts w:ascii="Times New Roman" w:eastAsia="Times New Roman" w:hAnsi="Times New Roman" w:cs="Times New Roman"/>
      </w:rPr>
    </w:lvl>
    <w:lvl w:ilvl="1" w:tplc="041D0019">
      <w:start w:val="1"/>
      <w:numFmt w:val="lowerLetter"/>
      <w:lvlText w:val="%2."/>
      <w:lvlJc w:val="left"/>
      <w:pPr>
        <w:ind w:left="1364" w:hanging="360"/>
      </w:pPr>
    </w:lvl>
    <w:lvl w:ilvl="2" w:tplc="041D001B">
      <w:start w:val="1"/>
      <w:numFmt w:val="lowerRoman"/>
      <w:lvlText w:val="%3."/>
      <w:lvlJc w:val="right"/>
      <w:pPr>
        <w:ind w:left="2084" w:hanging="180"/>
      </w:pPr>
    </w:lvl>
    <w:lvl w:ilvl="3" w:tplc="041D000F">
      <w:start w:val="1"/>
      <w:numFmt w:val="decimal"/>
      <w:lvlText w:val="%4."/>
      <w:lvlJc w:val="left"/>
      <w:pPr>
        <w:ind w:left="2804" w:hanging="360"/>
      </w:pPr>
    </w:lvl>
    <w:lvl w:ilvl="4" w:tplc="041D0019">
      <w:start w:val="1"/>
      <w:numFmt w:val="lowerLetter"/>
      <w:lvlText w:val="%5."/>
      <w:lvlJc w:val="left"/>
      <w:pPr>
        <w:ind w:left="3524" w:hanging="360"/>
      </w:pPr>
    </w:lvl>
    <w:lvl w:ilvl="5" w:tplc="041D001B">
      <w:start w:val="1"/>
      <w:numFmt w:val="lowerRoman"/>
      <w:lvlText w:val="%6."/>
      <w:lvlJc w:val="right"/>
      <w:pPr>
        <w:ind w:left="4244" w:hanging="180"/>
      </w:pPr>
    </w:lvl>
    <w:lvl w:ilvl="6" w:tplc="041D000F">
      <w:start w:val="1"/>
      <w:numFmt w:val="decimal"/>
      <w:lvlText w:val="%7."/>
      <w:lvlJc w:val="left"/>
      <w:pPr>
        <w:ind w:left="4964" w:hanging="360"/>
      </w:pPr>
    </w:lvl>
    <w:lvl w:ilvl="7" w:tplc="041D0019">
      <w:start w:val="1"/>
      <w:numFmt w:val="lowerLetter"/>
      <w:lvlText w:val="%8."/>
      <w:lvlJc w:val="left"/>
      <w:pPr>
        <w:ind w:left="5684" w:hanging="360"/>
      </w:pPr>
    </w:lvl>
    <w:lvl w:ilvl="8" w:tplc="041D001B">
      <w:start w:val="1"/>
      <w:numFmt w:val="lowerRoman"/>
      <w:lvlText w:val="%9."/>
      <w:lvlJc w:val="right"/>
      <w:pPr>
        <w:ind w:left="6404" w:hanging="180"/>
      </w:pPr>
    </w:lvl>
  </w:abstractNum>
  <w:abstractNum w:abstractNumId="3" w15:restartNumberingAfterBreak="0">
    <w:nsid w:val="0B4E7137"/>
    <w:multiLevelType w:val="hybridMultilevel"/>
    <w:tmpl w:val="3662DD6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0B946539"/>
    <w:multiLevelType w:val="singleLevel"/>
    <w:tmpl w:val="B8D0AFF6"/>
    <w:lvl w:ilvl="0">
      <w:start w:val="3"/>
      <w:numFmt w:val="bullet"/>
      <w:lvlText w:val="-"/>
      <w:lvlJc w:val="left"/>
      <w:pPr>
        <w:tabs>
          <w:tab w:val="num" w:pos="360"/>
        </w:tabs>
        <w:ind w:left="360" w:hanging="360"/>
      </w:pPr>
      <w:rPr>
        <w:rFonts w:hint="default"/>
      </w:rPr>
    </w:lvl>
  </w:abstractNum>
  <w:abstractNum w:abstractNumId="5" w15:restartNumberingAfterBreak="0">
    <w:nsid w:val="0D297F52"/>
    <w:multiLevelType w:val="hybridMultilevel"/>
    <w:tmpl w:val="1668F96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4EB1FC5"/>
    <w:multiLevelType w:val="hybridMultilevel"/>
    <w:tmpl w:val="3F9A6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DCB260F"/>
    <w:multiLevelType w:val="multilevel"/>
    <w:tmpl w:val="746A7F4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5C073A"/>
    <w:multiLevelType w:val="hybridMultilevel"/>
    <w:tmpl w:val="C91485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8B69B9"/>
    <w:multiLevelType w:val="singleLevel"/>
    <w:tmpl w:val="7CBE197A"/>
    <w:lvl w:ilvl="0">
      <w:start w:val="4"/>
      <w:numFmt w:val="decimal"/>
      <w:lvlText w:val="%1"/>
      <w:lvlJc w:val="left"/>
      <w:pPr>
        <w:tabs>
          <w:tab w:val="num" w:pos="360"/>
        </w:tabs>
        <w:ind w:left="360" w:hanging="360"/>
      </w:pPr>
      <w:rPr>
        <w:rFonts w:hint="default"/>
      </w:rPr>
    </w:lvl>
  </w:abstractNum>
  <w:abstractNum w:abstractNumId="10" w15:restartNumberingAfterBreak="0">
    <w:nsid w:val="2586440B"/>
    <w:multiLevelType w:val="hybridMultilevel"/>
    <w:tmpl w:val="02D021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73B38E0"/>
    <w:multiLevelType w:val="singleLevel"/>
    <w:tmpl w:val="041D000F"/>
    <w:lvl w:ilvl="0">
      <w:start w:val="1"/>
      <w:numFmt w:val="decimal"/>
      <w:lvlText w:val="%1."/>
      <w:lvlJc w:val="left"/>
      <w:pPr>
        <w:tabs>
          <w:tab w:val="num" w:pos="360"/>
        </w:tabs>
        <w:ind w:left="360" w:hanging="360"/>
      </w:pPr>
      <w:rPr>
        <w:rFonts w:hint="default"/>
      </w:rPr>
    </w:lvl>
  </w:abstractNum>
  <w:abstractNum w:abstractNumId="12" w15:restartNumberingAfterBreak="0">
    <w:nsid w:val="2B2D10FF"/>
    <w:multiLevelType w:val="singleLevel"/>
    <w:tmpl w:val="59B285E0"/>
    <w:lvl w:ilvl="0">
      <w:start w:val="16"/>
      <w:numFmt w:val="decimal"/>
      <w:lvlText w:val="%1"/>
      <w:lvlJc w:val="left"/>
      <w:pPr>
        <w:tabs>
          <w:tab w:val="num" w:pos="360"/>
        </w:tabs>
        <w:ind w:left="360" w:hanging="360"/>
      </w:pPr>
      <w:rPr>
        <w:rFonts w:hint="default"/>
      </w:rPr>
    </w:lvl>
  </w:abstractNum>
  <w:abstractNum w:abstractNumId="13" w15:restartNumberingAfterBreak="0">
    <w:nsid w:val="2B6334D9"/>
    <w:multiLevelType w:val="singleLevel"/>
    <w:tmpl w:val="40D81B12"/>
    <w:lvl w:ilvl="0">
      <w:start w:val="16"/>
      <w:numFmt w:val="decimal"/>
      <w:lvlText w:val="%1"/>
      <w:lvlJc w:val="left"/>
      <w:pPr>
        <w:tabs>
          <w:tab w:val="num" w:pos="360"/>
        </w:tabs>
        <w:ind w:left="360" w:hanging="360"/>
      </w:pPr>
      <w:rPr>
        <w:rFonts w:hint="default"/>
      </w:rPr>
    </w:lvl>
  </w:abstractNum>
  <w:abstractNum w:abstractNumId="14" w15:restartNumberingAfterBreak="0">
    <w:nsid w:val="2E720B2D"/>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7516CA3"/>
    <w:multiLevelType w:val="hybridMultilevel"/>
    <w:tmpl w:val="01963B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7C241F7"/>
    <w:multiLevelType w:val="singleLevel"/>
    <w:tmpl w:val="D9AC2F82"/>
    <w:lvl w:ilvl="0">
      <w:start w:val="1"/>
      <w:numFmt w:val="decimal"/>
      <w:lvlText w:val="%1"/>
      <w:lvlJc w:val="left"/>
      <w:pPr>
        <w:tabs>
          <w:tab w:val="num" w:pos="360"/>
        </w:tabs>
        <w:ind w:left="360" w:hanging="360"/>
      </w:pPr>
      <w:rPr>
        <w:rFonts w:hint="default"/>
      </w:rPr>
    </w:lvl>
  </w:abstractNum>
  <w:abstractNum w:abstractNumId="17" w15:restartNumberingAfterBreak="0">
    <w:nsid w:val="3BB96037"/>
    <w:multiLevelType w:val="multilevel"/>
    <w:tmpl w:val="E2985C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BE0528F"/>
    <w:multiLevelType w:val="hybridMultilevel"/>
    <w:tmpl w:val="80D017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CB1183A"/>
    <w:multiLevelType w:val="hybridMultilevel"/>
    <w:tmpl w:val="D610C4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FD512F6"/>
    <w:multiLevelType w:val="hybridMultilevel"/>
    <w:tmpl w:val="A7BA19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3AE39ED"/>
    <w:multiLevelType w:val="multilevel"/>
    <w:tmpl w:val="076ADB8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C3356D"/>
    <w:multiLevelType w:val="hybridMultilevel"/>
    <w:tmpl w:val="45C621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625481C"/>
    <w:multiLevelType w:val="hybridMultilevel"/>
    <w:tmpl w:val="D2CEB0AA"/>
    <w:lvl w:ilvl="0" w:tplc="328A66C4">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9AE6B51"/>
    <w:multiLevelType w:val="hybridMultilevel"/>
    <w:tmpl w:val="5A5CCFE4"/>
    <w:lvl w:ilvl="0" w:tplc="24401F3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B4C586B"/>
    <w:multiLevelType w:val="hybridMultilevel"/>
    <w:tmpl w:val="90209F6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506D2D6A"/>
    <w:multiLevelType w:val="hybridMultilevel"/>
    <w:tmpl w:val="D260387C"/>
    <w:lvl w:ilvl="0" w:tplc="CC64A56C">
      <w:start w:val="4"/>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7" w15:restartNumberingAfterBreak="0">
    <w:nsid w:val="507852C5"/>
    <w:multiLevelType w:val="singleLevel"/>
    <w:tmpl w:val="14F2D7D4"/>
    <w:lvl w:ilvl="0">
      <w:start w:val="1"/>
      <w:numFmt w:val="decimal"/>
      <w:lvlText w:val="%1"/>
      <w:lvlJc w:val="left"/>
      <w:pPr>
        <w:tabs>
          <w:tab w:val="num" w:pos="360"/>
        </w:tabs>
        <w:ind w:left="360" w:hanging="360"/>
      </w:pPr>
      <w:rPr>
        <w:rFonts w:hint="default"/>
        <w:b/>
      </w:rPr>
    </w:lvl>
  </w:abstractNum>
  <w:abstractNum w:abstractNumId="28" w15:restartNumberingAfterBreak="0">
    <w:nsid w:val="51963600"/>
    <w:multiLevelType w:val="hybridMultilevel"/>
    <w:tmpl w:val="7A0460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2E728E1"/>
    <w:multiLevelType w:val="hybridMultilevel"/>
    <w:tmpl w:val="709464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7B030ED"/>
    <w:multiLevelType w:val="hybridMultilevel"/>
    <w:tmpl w:val="54AA85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EE82ECA"/>
    <w:multiLevelType w:val="hybridMultilevel"/>
    <w:tmpl w:val="A2B81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0BC6214"/>
    <w:multiLevelType w:val="hybridMultilevel"/>
    <w:tmpl w:val="1A0481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98E27A7"/>
    <w:multiLevelType w:val="singleLevel"/>
    <w:tmpl w:val="E4E47A92"/>
    <w:lvl w:ilvl="0">
      <w:start w:val="4"/>
      <w:numFmt w:val="decimal"/>
      <w:lvlText w:val="%1"/>
      <w:lvlJc w:val="left"/>
      <w:pPr>
        <w:tabs>
          <w:tab w:val="num" w:pos="360"/>
        </w:tabs>
        <w:ind w:left="360" w:hanging="360"/>
      </w:pPr>
      <w:rPr>
        <w:rFonts w:hint="default"/>
      </w:rPr>
    </w:lvl>
  </w:abstractNum>
  <w:abstractNum w:abstractNumId="34" w15:restartNumberingAfterBreak="0">
    <w:nsid w:val="69AE172A"/>
    <w:multiLevelType w:val="singleLevel"/>
    <w:tmpl w:val="B8D0AFF6"/>
    <w:lvl w:ilvl="0">
      <w:start w:val="3"/>
      <w:numFmt w:val="bullet"/>
      <w:lvlText w:val="-"/>
      <w:lvlJc w:val="left"/>
      <w:pPr>
        <w:tabs>
          <w:tab w:val="num" w:pos="360"/>
        </w:tabs>
        <w:ind w:left="360" w:hanging="360"/>
      </w:pPr>
      <w:rPr>
        <w:rFonts w:hint="default"/>
      </w:rPr>
    </w:lvl>
  </w:abstractNum>
  <w:abstractNum w:abstractNumId="35" w15:restartNumberingAfterBreak="0">
    <w:nsid w:val="6EF8027B"/>
    <w:multiLevelType w:val="singleLevel"/>
    <w:tmpl w:val="041D000F"/>
    <w:lvl w:ilvl="0">
      <w:start w:val="1"/>
      <w:numFmt w:val="decimal"/>
      <w:lvlText w:val="%1."/>
      <w:lvlJc w:val="left"/>
      <w:pPr>
        <w:tabs>
          <w:tab w:val="num" w:pos="360"/>
        </w:tabs>
        <w:ind w:left="360" w:hanging="360"/>
      </w:pPr>
      <w:rPr>
        <w:rFonts w:hint="default"/>
      </w:rPr>
    </w:lvl>
  </w:abstractNum>
  <w:abstractNum w:abstractNumId="36" w15:restartNumberingAfterBreak="0">
    <w:nsid w:val="70A24059"/>
    <w:multiLevelType w:val="hybridMultilevel"/>
    <w:tmpl w:val="DB665028"/>
    <w:lvl w:ilvl="0" w:tplc="6046DDDC">
      <w:start w:val="2"/>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7" w15:restartNumberingAfterBreak="0">
    <w:nsid w:val="72451E9F"/>
    <w:multiLevelType w:val="singleLevel"/>
    <w:tmpl w:val="FC004D58"/>
    <w:lvl w:ilvl="0">
      <w:numFmt w:val="bullet"/>
      <w:lvlText w:val="-"/>
      <w:lvlJc w:val="left"/>
      <w:pPr>
        <w:tabs>
          <w:tab w:val="num" w:pos="360"/>
        </w:tabs>
        <w:ind w:left="360" w:hanging="360"/>
      </w:pPr>
      <w:rPr>
        <w:rFonts w:hint="default"/>
      </w:rPr>
    </w:lvl>
  </w:abstractNum>
  <w:abstractNum w:abstractNumId="38" w15:restartNumberingAfterBreak="0">
    <w:nsid w:val="76125A1B"/>
    <w:multiLevelType w:val="hybridMultilevel"/>
    <w:tmpl w:val="BF468D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6B67B3C"/>
    <w:multiLevelType w:val="hybridMultilevel"/>
    <w:tmpl w:val="20FE00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3E62E6"/>
    <w:multiLevelType w:val="hybridMultilevel"/>
    <w:tmpl w:val="9BEC3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4"/>
  </w:num>
  <w:num w:numId="2">
    <w:abstractNumId w:val="4"/>
  </w:num>
  <w:num w:numId="3">
    <w:abstractNumId w:val="21"/>
  </w:num>
  <w:num w:numId="4">
    <w:abstractNumId w:val="14"/>
  </w:num>
  <w:num w:numId="5">
    <w:abstractNumId w:val="7"/>
  </w:num>
  <w:num w:numId="6">
    <w:abstractNumId w:val="27"/>
  </w:num>
  <w:num w:numId="7">
    <w:abstractNumId w:val="16"/>
  </w:num>
  <w:num w:numId="8">
    <w:abstractNumId w:val="9"/>
  </w:num>
  <w:num w:numId="9">
    <w:abstractNumId w:val="33"/>
  </w:num>
  <w:num w:numId="10">
    <w:abstractNumId w:val="17"/>
  </w:num>
  <w:num w:numId="11">
    <w:abstractNumId w:val="12"/>
  </w:num>
  <w:num w:numId="12">
    <w:abstractNumId w:val="13"/>
  </w:num>
  <w:num w:numId="13">
    <w:abstractNumId w:val="11"/>
  </w:num>
  <w:num w:numId="14">
    <w:abstractNumId w:val="37"/>
  </w:num>
  <w:num w:numId="15">
    <w:abstractNumId w:val="35"/>
  </w:num>
  <w:num w:numId="16">
    <w:abstractNumId w:val="25"/>
  </w:num>
  <w:num w:numId="17">
    <w:abstractNumId w:val="6"/>
  </w:num>
  <w:num w:numId="18">
    <w:abstractNumId w:val="29"/>
  </w:num>
  <w:num w:numId="19">
    <w:abstractNumId w:val="40"/>
  </w:num>
  <w:num w:numId="20">
    <w:abstractNumId w:val="8"/>
  </w:num>
  <w:num w:numId="21">
    <w:abstractNumId w:val="28"/>
  </w:num>
  <w:num w:numId="22">
    <w:abstractNumId w:val="19"/>
  </w:num>
  <w:num w:numId="23">
    <w:abstractNumId w:val="20"/>
  </w:num>
  <w:num w:numId="24">
    <w:abstractNumId w:val="0"/>
  </w:num>
  <w:num w:numId="25">
    <w:abstractNumId w:val="18"/>
  </w:num>
  <w:num w:numId="26">
    <w:abstractNumId w:val="22"/>
  </w:num>
  <w:num w:numId="27">
    <w:abstractNumId w:val="32"/>
  </w:num>
  <w:num w:numId="28">
    <w:abstractNumId w:val="1"/>
  </w:num>
  <w:num w:numId="29">
    <w:abstractNumId w:val="39"/>
  </w:num>
  <w:num w:numId="30">
    <w:abstractNumId w:val="26"/>
  </w:num>
  <w:num w:numId="31">
    <w:abstractNumId w:val="36"/>
  </w:num>
  <w:num w:numId="32">
    <w:abstractNumId w:val="23"/>
  </w:num>
  <w:num w:numId="33">
    <w:abstractNumId w:val="1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E8"/>
    <w:rsid w:val="00003606"/>
    <w:rsid w:val="000060C8"/>
    <w:rsid w:val="00012E9E"/>
    <w:rsid w:val="000418D5"/>
    <w:rsid w:val="00044A88"/>
    <w:rsid w:val="0005473E"/>
    <w:rsid w:val="000633CB"/>
    <w:rsid w:val="00063B7C"/>
    <w:rsid w:val="00065730"/>
    <w:rsid w:val="00081133"/>
    <w:rsid w:val="00092AB6"/>
    <w:rsid w:val="000A105E"/>
    <w:rsid w:val="000A2E59"/>
    <w:rsid w:val="000A3385"/>
    <w:rsid w:val="000A5EAB"/>
    <w:rsid w:val="000A6A18"/>
    <w:rsid w:val="000A6CDA"/>
    <w:rsid w:val="000B4387"/>
    <w:rsid w:val="000B49DA"/>
    <w:rsid w:val="000C06CC"/>
    <w:rsid w:val="000C5D43"/>
    <w:rsid w:val="000D006A"/>
    <w:rsid w:val="000D5BED"/>
    <w:rsid w:val="000E3A1B"/>
    <w:rsid w:val="000E56A3"/>
    <w:rsid w:val="000F742C"/>
    <w:rsid w:val="00105166"/>
    <w:rsid w:val="00112A9E"/>
    <w:rsid w:val="001166EB"/>
    <w:rsid w:val="00133737"/>
    <w:rsid w:val="00133DCE"/>
    <w:rsid w:val="00134EAE"/>
    <w:rsid w:val="001477F7"/>
    <w:rsid w:val="00157172"/>
    <w:rsid w:val="00157D7C"/>
    <w:rsid w:val="0016352C"/>
    <w:rsid w:val="00164E87"/>
    <w:rsid w:val="001725DD"/>
    <w:rsid w:val="001740F6"/>
    <w:rsid w:val="00176F6F"/>
    <w:rsid w:val="001837C1"/>
    <w:rsid w:val="001843A6"/>
    <w:rsid w:val="00186802"/>
    <w:rsid w:val="00191D6B"/>
    <w:rsid w:val="00193DE8"/>
    <w:rsid w:val="001A0F8B"/>
    <w:rsid w:val="001B69FC"/>
    <w:rsid w:val="001C0E3D"/>
    <w:rsid w:val="001D18F3"/>
    <w:rsid w:val="00202686"/>
    <w:rsid w:val="00203717"/>
    <w:rsid w:val="00210D65"/>
    <w:rsid w:val="002142C5"/>
    <w:rsid w:val="0021491D"/>
    <w:rsid w:val="00216D01"/>
    <w:rsid w:val="0022156D"/>
    <w:rsid w:val="002273EC"/>
    <w:rsid w:val="002302C0"/>
    <w:rsid w:val="00237B9D"/>
    <w:rsid w:val="002407B7"/>
    <w:rsid w:val="00240D99"/>
    <w:rsid w:val="00252DA9"/>
    <w:rsid w:val="002569C1"/>
    <w:rsid w:val="00257C3C"/>
    <w:rsid w:val="00260079"/>
    <w:rsid w:val="002654E8"/>
    <w:rsid w:val="00270018"/>
    <w:rsid w:val="0027716D"/>
    <w:rsid w:val="002801DB"/>
    <w:rsid w:val="00281DAC"/>
    <w:rsid w:val="00282FFB"/>
    <w:rsid w:val="00284FFF"/>
    <w:rsid w:val="002A0867"/>
    <w:rsid w:val="002B2285"/>
    <w:rsid w:val="002B313D"/>
    <w:rsid w:val="002D2B22"/>
    <w:rsid w:val="002D4402"/>
    <w:rsid w:val="002D464A"/>
    <w:rsid w:val="0030603B"/>
    <w:rsid w:val="00311381"/>
    <w:rsid w:val="00316F5B"/>
    <w:rsid w:val="00322F3B"/>
    <w:rsid w:val="003347E2"/>
    <w:rsid w:val="00336EF3"/>
    <w:rsid w:val="003442FA"/>
    <w:rsid w:val="003551CE"/>
    <w:rsid w:val="0036443D"/>
    <w:rsid w:val="00366B88"/>
    <w:rsid w:val="003742A8"/>
    <w:rsid w:val="003805E9"/>
    <w:rsid w:val="00390BC1"/>
    <w:rsid w:val="00392C47"/>
    <w:rsid w:val="00393A17"/>
    <w:rsid w:val="00394350"/>
    <w:rsid w:val="00394E34"/>
    <w:rsid w:val="003A4C21"/>
    <w:rsid w:val="003C31CB"/>
    <w:rsid w:val="003D2377"/>
    <w:rsid w:val="003E28B7"/>
    <w:rsid w:val="003E3CBE"/>
    <w:rsid w:val="003E7DF8"/>
    <w:rsid w:val="003F0B3A"/>
    <w:rsid w:val="003F56EA"/>
    <w:rsid w:val="004004F6"/>
    <w:rsid w:val="00412024"/>
    <w:rsid w:val="00416BDF"/>
    <w:rsid w:val="00441763"/>
    <w:rsid w:val="0045374A"/>
    <w:rsid w:val="00460F9F"/>
    <w:rsid w:val="00475031"/>
    <w:rsid w:val="004769F2"/>
    <w:rsid w:val="00477768"/>
    <w:rsid w:val="00480755"/>
    <w:rsid w:val="00481767"/>
    <w:rsid w:val="00491341"/>
    <w:rsid w:val="00497F66"/>
    <w:rsid w:val="004A61FF"/>
    <w:rsid w:val="004B0B78"/>
    <w:rsid w:val="004C5978"/>
    <w:rsid w:val="004C6252"/>
    <w:rsid w:val="004C715D"/>
    <w:rsid w:val="004E0891"/>
    <w:rsid w:val="004E3670"/>
    <w:rsid w:val="00514B11"/>
    <w:rsid w:val="005225D4"/>
    <w:rsid w:val="00526EF5"/>
    <w:rsid w:val="005277C0"/>
    <w:rsid w:val="005311CC"/>
    <w:rsid w:val="005352FC"/>
    <w:rsid w:val="005355D8"/>
    <w:rsid w:val="005507E7"/>
    <w:rsid w:val="005566A1"/>
    <w:rsid w:val="0059001E"/>
    <w:rsid w:val="005D287D"/>
    <w:rsid w:val="005E0933"/>
    <w:rsid w:val="005F0977"/>
    <w:rsid w:val="00603B7A"/>
    <w:rsid w:val="006054EF"/>
    <w:rsid w:val="006055AB"/>
    <w:rsid w:val="006058F1"/>
    <w:rsid w:val="00610DE5"/>
    <w:rsid w:val="00613DAE"/>
    <w:rsid w:val="00623086"/>
    <w:rsid w:val="00626672"/>
    <w:rsid w:val="006270B5"/>
    <w:rsid w:val="00632294"/>
    <w:rsid w:val="00633B1A"/>
    <w:rsid w:val="00646A65"/>
    <w:rsid w:val="00647134"/>
    <w:rsid w:val="00647451"/>
    <w:rsid w:val="0065319B"/>
    <w:rsid w:val="00654F6A"/>
    <w:rsid w:val="00660C56"/>
    <w:rsid w:val="00666BA6"/>
    <w:rsid w:val="00683809"/>
    <w:rsid w:val="00695E84"/>
    <w:rsid w:val="006A0023"/>
    <w:rsid w:val="006A1265"/>
    <w:rsid w:val="006C326C"/>
    <w:rsid w:val="006C4610"/>
    <w:rsid w:val="006C47E4"/>
    <w:rsid w:val="006C7239"/>
    <w:rsid w:val="006D2F3B"/>
    <w:rsid w:val="006E2A6A"/>
    <w:rsid w:val="006E3DF7"/>
    <w:rsid w:val="006E7557"/>
    <w:rsid w:val="006F4000"/>
    <w:rsid w:val="006F4022"/>
    <w:rsid w:val="006F5D1A"/>
    <w:rsid w:val="007111C0"/>
    <w:rsid w:val="00713FB0"/>
    <w:rsid w:val="00721ECF"/>
    <w:rsid w:val="00731138"/>
    <w:rsid w:val="0073311C"/>
    <w:rsid w:val="00743710"/>
    <w:rsid w:val="00747833"/>
    <w:rsid w:val="00761F68"/>
    <w:rsid w:val="0077157A"/>
    <w:rsid w:val="007745EA"/>
    <w:rsid w:val="007747B1"/>
    <w:rsid w:val="007A27C5"/>
    <w:rsid w:val="007A3562"/>
    <w:rsid w:val="007A4148"/>
    <w:rsid w:val="007A627C"/>
    <w:rsid w:val="007A6922"/>
    <w:rsid w:val="007B2A5A"/>
    <w:rsid w:val="007B508A"/>
    <w:rsid w:val="007C1556"/>
    <w:rsid w:val="007D0605"/>
    <w:rsid w:val="007D2479"/>
    <w:rsid w:val="007D3FDE"/>
    <w:rsid w:val="007D6331"/>
    <w:rsid w:val="007E5BBD"/>
    <w:rsid w:val="007F0817"/>
    <w:rsid w:val="008071D3"/>
    <w:rsid w:val="00811E51"/>
    <w:rsid w:val="008120ED"/>
    <w:rsid w:val="0082676C"/>
    <w:rsid w:val="00837CFE"/>
    <w:rsid w:val="00837EBC"/>
    <w:rsid w:val="00841C14"/>
    <w:rsid w:val="00844FB1"/>
    <w:rsid w:val="00852CD5"/>
    <w:rsid w:val="00854EAD"/>
    <w:rsid w:val="008709DB"/>
    <w:rsid w:val="00893B24"/>
    <w:rsid w:val="00896E02"/>
    <w:rsid w:val="008B077B"/>
    <w:rsid w:val="008C35EB"/>
    <w:rsid w:val="008C73BD"/>
    <w:rsid w:val="008D073B"/>
    <w:rsid w:val="008D529A"/>
    <w:rsid w:val="008E1D94"/>
    <w:rsid w:val="009055CE"/>
    <w:rsid w:val="00907FBD"/>
    <w:rsid w:val="00915E03"/>
    <w:rsid w:val="009244BE"/>
    <w:rsid w:val="00927553"/>
    <w:rsid w:val="00930476"/>
    <w:rsid w:val="00933EAF"/>
    <w:rsid w:val="00940C8F"/>
    <w:rsid w:val="009427DF"/>
    <w:rsid w:val="00947940"/>
    <w:rsid w:val="0095238C"/>
    <w:rsid w:val="00953ADD"/>
    <w:rsid w:val="00954864"/>
    <w:rsid w:val="00957039"/>
    <w:rsid w:val="00957F82"/>
    <w:rsid w:val="009611E6"/>
    <w:rsid w:val="00965112"/>
    <w:rsid w:val="00966786"/>
    <w:rsid w:val="009711A5"/>
    <w:rsid w:val="00980FD4"/>
    <w:rsid w:val="0098365F"/>
    <w:rsid w:val="00987B6F"/>
    <w:rsid w:val="00993503"/>
    <w:rsid w:val="009971AA"/>
    <w:rsid w:val="009B2829"/>
    <w:rsid w:val="009C1868"/>
    <w:rsid w:val="009C35D8"/>
    <w:rsid w:val="009C5782"/>
    <w:rsid w:val="009C6C87"/>
    <w:rsid w:val="009C7836"/>
    <w:rsid w:val="009D43F6"/>
    <w:rsid w:val="009D5FD3"/>
    <w:rsid w:val="009D7721"/>
    <w:rsid w:val="009D77C2"/>
    <w:rsid w:val="009E48BC"/>
    <w:rsid w:val="009F2A83"/>
    <w:rsid w:val="00A15F20"/>
    <w:rsid w:val="00A23EA8"/>
    <w:rsid w:val="00A3359D"/>
    <w:rsid w:val="00A47F10"/>
    <w:rsid w:val="00A52DB1"/>
    <w:rsid w:val="00A71EF2"/>
    <w:rsid w:val="00A7205A"/>
    <w:rsid w:val="00A96535"/>
    <w:rsid w:val="00A97D2C"/>
    <w:rsid w:val="00AA0115"/>
    <w:rsid w:val="00AA25E4"/>
    <w:rsid w:val="00AA5EE0"/>
    <w:rsid w:val="00AB4C37"/>
    <w:rsid w:val="00AB5F5F"/>
    <w:rsid w:val="00AB7BF0"/>
    <w:rsid w:val="00AC1285"/>
    <w:rsid w:val="00AC399D"/>
    <w:rsid w:val="00AD375E"/>
    <w:rsid w:val="00AD436F"/>
    <w:rsid w:val="00AE7C43"/>
    <w:rsid w:val="00AF59E6"/>
    <w:rsid w:val="00B07540"/>
    <w:rsid w:val="00B10FC4"/>
    <w:rsid w:val="00B13B7C"/>
    <w:rsid w:val="00B152CE"/>
    <w:rsid w:val="00B24011"/>
    <w:rsid w:val="00B30281"/>
    <w:rsid w:val="00B338F3"/>
    <w:rsid w:val="00B4134C"/>
    <w:rsid w:val="00B41969"/>
    <w:rsid w:val="00B441F6"/>
    <w:rsid w:val="00B45E33"/>
    <w:rsid w:val="00B547D1"/>
    <w:rsid w:val="00B61938"/>
    <w:rsid w:val="00B6382E"/>
    <w:rsid w:val="00B82EAE"/>
    <w:rsid w:val="00B86C33"/>
    <w:rsid w:val="00B90199"/>
    <w:rsid w:val="00B90DC2"/>
    <w:rsid w:val="00B9173F"/>
    <w:rsid w:val="00B94592"/>
    <w:rsid w:val="00B968B9"/>
    <w:rsid w:val="00BA6341"/>
    <w:rsid w:val="00BC2472"/>
    <w:rsid w:val="00BD36D7"/>
    <w:rsid w:val="00BF0B0A"/>
    <w:rsid w:val="00BF3353"/>
    <w:rsid w:val="00C0327F"/>
    <w:rsid w:val="00C12DF7"/>
    <w:rsid w:val="00C147C3"/>
    <w:rsid w:val="00C16D8B"/>
    <w:rsid w:val="00C40D9C"/>
    <w:rsid w:val="00C45D7D"/>
    <w:rsid w:val="00C728F3"/>
    <w:rsid w:val="00C7415F"/>
    <w:rsid w:val="00C833F1"/>
    <w:rsid w:val="00C95830"/>
    <w:rsid w:val="00CA2046"/>
    <w:rsid w:val="00CA6E79"/>
    <w:rsid w:val="00CB1DFA"/>
    <w:rsid w:val="00CB6A3E"/>
    <w:rsid w:val="00CC08E5"/>
    <w:rsid w:val="00CD1AD9"/>
    <w:rsid w:val="00CF0067"/>
    <w:rsid w:val="00CF2A4B"/>
    <w:rsid w:val="00CF4F2A"/>
    <w:rsid w:val="00CF5D56"/>
    <w:rsid w:val="00CF70C8"/>
    <w:rsid w:val="00D01A11"/>
    <w:rsid w:val="00D100E8"/>
    <w:rsid w:val="00D2458E"/>
    <w:rsid w:val="00D31CE2"/>
    <w:rsid w:val="00D4054F"/>
    <w:rsid w:val="00D4251D"/>
    <w:rsid w:val="00D43A87"/>
    <w:rsid w:val="00D45CB0"/>
    <w:rsid w:val="00D522B9"/>
    <w:rsid w:val="00D6172D"/>
    <w:rsid w:val="00D67084"/>
    <w:rsid w:val="00D712FF"/>
    <w:rsid w:val="00D76240"/>
    <w:rsid w:val="00D9630D"/>
    <w:rsid w:val="00DA4704"/>
    <w:rsid w:val="00DA494F"/>
    <w:rsid w:val="00DB2F21"/>
    <w:rsid w:val="00DB3177"/>
    <w:rsid w:val="00DC3537"/>
    <w:rsid w:val="00DC63EE"/>
    <w:rsid w:val="00DC7400"/>
    <w:rsid w:val="00DD49CB"/>
    <w:rsid w:val="00DD6FE6"/>
    <w:rsid w:val="00DE14F2"/>
    <w:rsid w:val="00DF4A67"/>
    <w:rsid w:val="00E07759"/>
    <w:rsid w:val="00E24B99"/>
    <w:rsid w:val="00E467A7"/>
    <w:rsid w:val="00E70C30"/>
    <w:rsid w:val="00E7464F"/>
    <w:rsid w:val="00E81417"/>
    <w:rsid w:val="00E815F0"/>
    <w:rsid w:val="00E8652C"/>
    <w:rsid w:val="00EB21BE"/>
    <w:rsid w:val="00EB524F"/>
    <w:rsid w:val="00EC1B7B"/>
    <w:rsid w:val="00EC37CA"/>
    <w:rsid w:val="00ED28DA"/>
    <w:rsid w:val="00ED3CBA"/>
    <w:rsid w:val="00ED3EC2"/>
    <w:rsid w:val="00ED7B6D"/>
    <w:rsid w:val="00EE1C77"/>
    <w:rsid w:val="00EE2333"/>
    <w:rsid w:val="00EF6249"/>
    <w:rsid w:val="00F067D1"/>
    <w:rsid w:val="00F124B0"/>
    <w:rsid w:val="00F14EC9"/>
    <w:rsid w:val="00F15595"/>
    <w:rsid w:val="00F16B84"/>
    <w:rsid w:val="00F2555E"/>
    <w:rsid w:val="00F25D69"/>
    <w:rsid w:val="00F26F71"/>
    <w:rsid w:val="00F41708"/>
    <w:rsid w:val="00F45618"/>
    <w:rsid w:val="00F616D7"/>
    <w:rsid w:val="00F81F53"/>
    <w:rsid w:val="00F83684"/>
    <w:rsid w:val="00F85C12"/>
    <w:rsid w:val="00F860DE"/>
    <w:rsid w:val="00F920A0"/>
    <w:rsid w:val="00FA5A71"/>
    <w:rsid w:val="00FB259F"/>
    <w:rsid w:val="00FB3BEF"/>
    <w:rsid w:val="00FB7F4B"/>
    <w:rsid w:val="00FD1B04"/>
    <w:rsid w:val="00FE1458"/>
    <w:rsid w:val="00FF2D20"/>
    <w:rsid w:val="00FF2D36"/>
    <w:rsid w:val="00FF4F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D84634"/>
  <w15:docId w15:val="{C25FD187-1DD8-4C6D-A715-D44CAA35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20"/>
    <w:rPr>
      <w:sz w:val="24"/>
    </w:rPr>
  </w:style>
  <w:style w:type="paragraph" w:styleId="Rubrik1">
    <w:name w:val="heading 1"/>
    <w:basedOn w:val="Normal"/>
    <w:next w:val="Normal"/>
    <w:qFormat/>
    <w:rsid w:val="00FF2D20"/>
    <w:pPr>
      <w:keepNext/>
      <w:outlineLvl w:val="0"/>
    </w:pPr>
    <w:rPr>
      <w:b/>
    </w:rPr>
  </w:style>
  <w:style w:type="paragraph" w:styleId="Rubrik2">
    <w:name w:val="heading 2"/>
    <w:basedOn w:val="Normal"/>
    <w:next w:val="Normal"/>
    <w:qFormat/>
    <w:rsid w:val="00FF2D20"/>
    <w:pPr>
      <w:keepNext/>
      <w:outlineLvl w:val="1"/>
    </w:pPr>
    <w:rPr>
      <w:sz w:val="32"/>
    </w:rPr>
  </w:style>
  <w:style w:type="paragraph" w:styleId="Rubrik3">
    <w:name w:val="heading 3"/>
    <w:basedOn w:val="Normal"/>
    <w:next w:val="Normal"/>
    <w:qFormat/>
    <w:rsid w:val="00FF2D20"/>
    <w:pPr>
      <w:keepNext/>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F2D20"/>
    <w:pPr>
      <w:tabs>
        <w:tab w:val="center" w:pos="4536"/>
        <w:tab w:val="right" w:pos="9072"/>
      </w:tabs>
    </w:pPr>
  </w:style>
  <w:style w:type="paragraph" w:styleId="Sidfot">
    <w:name w:val="footer"/>
    <w:basedOn w:val="Normal"/>
    <w:rsid w:val="00FF2D20"/>
    <w:pPr>
      <w:tabs>
        <w:tab w:val="center" w:pos="4536"/>
        <w:tab w:val="right" w:pos="9072"/>
      </w:tabs>
    </w:pPr>
  </w:style>
  <w:style w:type="paragraph" w:styleId="Fotnotstext">
    <w:name w:val="footnote text"/>
    <w:basedOn w:val="Normal"/>
    <w:link w:val="FotnotstextChar"/>
    <w:semiHidden/>
    <w:rsid w:val="00FF2D20"/>
    <w:rPr>
      <w:sz w:val="20"/>
    </w:rPr>
  </w:style>
  <w:style w:type="character" w:styleId="Fotnotsreferens">
    <w:name w:val="footnote reference"/>
    <w:basedOn w:val="Standardstycketeckensnitt"/>
    <w:semiHidden/>
    <w:rsid w:val="00FF2D20"/>
    <w:rPr>
      <w:vertAlign w:val="superscript"/>
    </w:rPr>
  </w:style>
  <w:style w:type="paragraph" w:styleId="Brdtext">
    <w:name w:val="Body Text"/>
    <w:basedOn w:val="Normal"/>
    <w:rsid w:val="00FF2D20"/>
    <w:rPr>
      <w:b/>
      <w:sz w:val="28"/>
    </w:rPr>
  </w:style>
  <w:style w:type="paragraph" w:customStyle="1" w:styleId="H2">
    <w:name w:val="H2"/>
    <w:basedOn w:val="Normal"/>
    <w:next w:val="Normal"/>
    <w:rsid w:val="00FF2D20"/>
    <w:pPr>
      <w:keepNext/>
      <w:spacing w:before="100" w:after="100"/>
      <w:outlineLvl w:val="2"/>
    </w:pPr>
    <w:rPr>
      <w:b/>
      <w:snapToGrid w:val="0"/>
      <w:sz w:val="36"/>
    </w:rPr>
  </w:style>
  <w:style w:type="character" w:styleId="Kommentarsreferens">
    <w:name w:val="annotation reference"/>
    <w:basedOn w:val="Standardstycketeckensnitt"/>
    <w:semiHidden/>
    <w:rsid w:val="00FF2D20"/>
    <w:rPr>
      <w:sz w:val="16"/>
    </w:rPr>
  </w:style>
  <w:style w:type="paragraph" w:styleId="Kommentarer">
    <w:name w:val="annotation text"/>
    <w:basedOn w:val="Normal"/>
    <w:link w:val="KommentarerChar"/>
    <w:semiHidden/>
    <w:rsid w:val="00FF2D20"/>
    <w:rPr>
      <w:sz w:val="20"/>
    </w:rPr>
  </w:style>
  <w:style w:type="paragraph" w:styleId="Ballongtext">
    <w:name w:val="Balloon Text"/>
    <w:basedOn w:val="Normal"/>
    <w:semiHidden/>
    <w:rsid w:val="00193DE8"/>
    <w:rPr>
      <w:rFonts w:ascii="Tahoma" w:hAnsi="Tahoma" w:cs="Tahoma"/>
      <w:sz w:val="16"/>
      <w:szCs w:val="16"/>
    </w:rPr>
  </w:style>
  <w:style w:type="paragraph" w:styleId="Kommentarsmne">
    <w:name w:val="annotation subject"/>
    <w:basedOn w:val="Kommentarer"/>
    <w:next w:val="Kommentarer"/>
    <w:link w:val="KommentarsmneChar"/>
    <w:uiPriority w:val="99"/>
    <w:semiHidden/>
    <w:unhideWhenUsed/>
    <w:rsid w:val="00134EAE"/>
    <w:rPr>
      <w:b/>
      <w:bCs/>
    </w:rPr>
  </w:style>
  <w:style w:type="character" w:customStyle="1" w:styleId="KommentarerChar">
    <w:name w:val="Kommentarer Char"/>
    <w:basedOn w:val="Standardstycketeckensnitt"/>
    <w:link w:val="Kommentarer"/>
    <w:semiHidden/>
    <w:rsid w:val="00134EAE"/>
  </w:style>
  <w:style w:type="character" w:customStyle="1" w:styleId="KommentarsmneChar">
    <w:name w:val="Kommentarsämne Char"/>
    <w:basedOn w:val="KommentarerChar"/>
    <w:link w:val="Kommentarsmne"/>
    <w:uiPriority w:val="99"/>
    <w:semiHidden/>
    <w:rsid w:val="00134EAE"/>
    <w:rPr>
      <w:b/>
      <w:bCs/>
    </w:rPr>
  </w:style>
  <w:style w:type="paragraph" w:styleId="Liststycke">
    <w:name w:val="List Paragraph"/>
    <w:basedOn w:val="Normal"/>
    <w:uiPriority w:val="34"/>
    <w:qFormat/>
    <w:rsid w:val="00CF4F2A"/>
    <w:pPr>
      <w:ind w:left="720"/>
      <w:contextualSpacing/>
    </w:pPr>
  </w:style>
  <w:style w:type="character" w:customStyle="1" w:styleId="FotnotstextChar">
    <w:name w:val="Fotnotstext Char"/>
    <w:basedOn w:val="Standardstycketeckensnitt"/>
    <w:link w:val="Fotnotstext"/>
    <w:semiHidden/>
    <w:rsid w:val="007D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3031">
      <w:bodyDiv w:val="1"/>
      <w:marLeft w:val="0"/>
      <w:marRight w:val="0"/>
      <w:marTop w:val="0"/>
      <w:marBottom w:val="0"/>
      <w:divBdr>
        <w:top w:val="none" w:sz="0" w:space="0" w:color="auto"/>
        <w:left w:val="none" w:sz="0" w:space="0" w:color="auto"/>
        <w:bottom w:val="none" w:sz="0" w:space="0" w:color="auto"/>
        <w:right w:val="none" w:sz="0" w:space="0" w:color="auto"/>
      </w:divBdr>
      <w:divsChild>
        <w:div w:id="1658144997">
          <w:marLeft w:val="0"/>
          <w:marRight w:val="0"/>
          <w:marTop w:val="0"/>
          <w:marBottom w:val="0"/>
          <w:divBdr>
            <w:top w:val="none" w:sz="0" w:space="0" w:color="auto"/>
            <w:left w:val="none" w:sz="0" w:space="0" w:color="auto"/>
            <w:bottom w:val="none" w:sz="0" w:space="0" w:color="auto"/>
            <w:right w:val="none" w:sz="0" w:space="0" w:color="auto"/>
          </w:divBdr>
          <w:divsChild>
            <w:div w:id="11803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686">
      <w:bodyDiv w:val="1"/>
      <w:marLeft w:val="0"/>
      <w:marRight w:val="0"/>
      <w:marTop w:val="0"/>
      <w:marBottom w:val="0"/>
      <w:divBdr>
        <w:top w:val="none" w:sz="0" w:space="0" w:color="auto"/>
        <w:left w:val="none" w:sz="0" w:space="0" w:color="auto"/>
        <w:bottom w:val="none" w:sz="0" w:space="0" w:color="auto"/>
        <w:right w:val="none" w:sz="0" w:space="0" w:color="auto"/>
      </w:divBdr>
    </w:div>
    <w:div w:id="808590186">
      <w:bodyDiv w:val="1"/>
      <w:marLeft w:val="0"/>
      <w:marRight w:val="0"/>
      <w:marTop w:val="0"/>
      <w:marBottom w:val="0"/>
      <w:divBdr>
        <w:top w:val="none" w:sz="0" w:space="0" w:color="auto"/>
        <w:left w:val="none" w:sz="0" w:space="0" w:color="auto"/>
        <w:bottom w:val="none" w:sz="0" w:space="0" w:color="auto"/>
        <w:right w:val="none" w:sz="0" w:space="0" w:color="auto"/>
      </w:divBdr>
    </w:div>
    <w:div w:id="981344495">
      <w:bodyDiv w:val="1"/>
      <w:marLeft w:val="0"/>
      <w:marRight w:val="0"/>
      <w:marTop w:val="0"/>
      <w:marBottom w:val="0"/>
      <w:divBdr>
        <w:top w:val="none" w:sz="0" w:space="0" w:color="auto"/>
        <w:left w:val="none" w:sz="0" w:space="0" w:color="auto"/>
        <w:bottom w:val="none" w:sz="0" w:space="0" w:color="auto"/>
        <w:right w:val="none" w:sz="0" w:space="0" w:color="auto"/>
      </w:divBdr>
    </w:div>
    <w:div w:id="1132943361">
      <w:bodyDiv w:val="1"/>
      <w:marLeft w:val="0"/>
      <w:marRight w:val="0"/>
      <w:marTop w:val="0"/>
      <w:marBottom w:val="0"/>
      <w:divBdr>
        <w:top w:val="none" w:sz="0" w:space="0" w:color="auto"/>
        <w:left w:val="none" w:sz="0" w:space="0" w:color="auto"/>
        <w:bottom w:val="none" w:sz="0" w:space="0" w:color="auto"/>
        <w:right w:val="none" w:sz="0" w:space="0" w:color="auto"/>
      </w:divBdr>
    </w:div>
    <w:div w:id="1278221693">
      <w:bodyDiv w:val="1"/>
      <w:marLeft w:val="0"/>
      <w:marRight w:val="0"/>
      <w:marTop w:val="0"/>
      <w:marBottom w:val="0"/>
      <w:divBdr>
        <w:top w:val="none" w:sz="0" w:space="0" w:color="auto"/>
        <w:left w:val="none" w:sz="0" w:space="0" w:color="auto"/>
        <w:bottom w:val="none" w:sz="0" w:space="0" w:color="auto"/>
        <w:right w:val="none" w:sz="0" w:space="0" w:color="auto"/>
      </w:divBdr>
    </w:div>
    <w:div w:id="18297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56C9-6B22-4A72-8F6B-90FD1CC8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3C625643.dotm</Template>
  <TotalTime>0</TotalTime>
  <Pages>7</Pages>
  <Words>2359</Words>
  <Characters>13643</Characters>
  <Application>Microsoft Office Word</Application>
  <DocSecurity>8</DocSecurity>
  <Lines>113</Lines>
  <Paragraphs>31</Paragraphs>
  <ScaleCrop>false</ScaleCrop>
  <HeadingPairs>
    <vt:vector size="2" baseType="variant">
      <vt:variant>
        <vt:lpstr>Rubrik</vt:lpstr>
      </vt:variant>
      <vt:variant>
        <vt:i4>1</vt:i4>
      </vt:variant>
    </vt:vector>
  </HeadingPairs>
  <TitlesOfParts>
    <vt:vector size="1" baseType="lpstr">
      <vt:lpstr>Lotteriinspektionens Föreskriftsserie (LI-FS 2002:1)</vt:lpstr>
    </vt:vector>
  </TitlesOfParts>
  <Company>Lotteriinspektionen</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Lotteriinspektionens Föreskriftsserie (LI-FS 2002:1)</dc:title>
  <dc:creator>Lott</dc:creator>
  <cp:lastModifiedBy>Katarina Abrahamsson</cp:lastModifiedBy>
  <cp:revision>2</cp:revision>
  <cp:lastPrinted>2018-04-18T10:01:00Z</cp:lastPrinted>
  <dcterms:created xsi:type="dcterms:W3CDTF">2018-04-19T13:02:00Z</dcterms:created>
  <dcterms:modified xsi:type="dcterms:W3CDTF">2018-04-19T13:02:00Z</dcterms:modified>
</cp:coreProperties>
</file>

<file path=docProps/custom.xml><?xml version="1.0" encoding="utf-8"?>
<Properties xmlns="http://schemas.openxmlformats.org/officeDocument/2006/custom-properties" xmlns:vt="http://schemas.openxmlformats.org/officeDocument/2006/docPropsVTypes"/>
</file>