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0A" w:rsidRDefault="00BB38EC" w:rsidP="00607EB3">
      <w:pPr>
        <w:pStyle w:val="Rubrik1"/>
        <w:rPr>
          <w:sz w:val="48"/>
        </w:rPr>
      </w:pPr>
      <w:bookmarkStart w:id="0" w:name="_GoBack"/>
      <w:bookmarkEnd w:id="0"/>
      <w:r>
        <w:rPr>
          <w:sz w:val="48"/>
        </w:rPr>
        <w:t>Lotteriinspektionens</w:t>
      </w:r>
      <w:r w:rsidR="00BF0B0A">
        <w:rPr>
          <w:sz w:val="48"/>
        </w:rPr>
        <w:t xml:space="preserve"> författningssamling</w:t>
      </w:r>
    </w:p>
    <w:p w:rsidR="00BF0B0A" w:rsidRDefault="00BF0B0A" w:rsidP="00607EB3"/>
    <w:p w:rsidR="00BF0B0A" w:rsidRDefault="00BF0B0A" w:rsidP="00607EB3">
      <w:pPr>
        <w:rPr>
          <w:sz w:val="20"/>
        </w:rPr>
      </w:pPr>
      <w:r>
        <w:rPr>
          <w:sz w:val="20"/>
        </w:rPr>
        <w:t xml:space="preserve">Utgivare: </w:t>
      </w:r>
      <w:r w:rsidR="00F0201F">
        <w:rPr>
          <w:sz w:val="20"/>
        </w:rPr>
        <w:t>Johan Röhr</w:t>
      </w:r>
      <w:r w:rsidR="00193DE8">
        <w:rPr>
          <w:sz w:val="20"/>
        </w:rPr>
        <w:t xml:space="preserve">, </w:t>
      </w:r>
      <w:r w:rsidR="0002254B">
        <w:rPr>
          <w:sz w:val="20"/>
        </w:rPr>
        <w:t>Lotteriinspektionen</w:t>
      </w:r>
      <w:r>
        <w:rPr>
          <w:sz w:val="20"/>
        </w:rPr>
        <w:t xml:space="preserve">, Box </w:t>
      </w:r>
      <w:r w:rsidR="00D35531">
        <w:rPr>
          <w:sz w:val="20"/>
        </w:rPr>
        <w:t>199</w:t>
      </w:r>
      <w:r>
        <w:rPr>
          <w:sz w:val="20"/>
        </w:rPr>
        <w:t xml:space="preserve">, 645 </w:t>
      </w:r>
      <w:r w:rsidR="00D35531">
        <w:rPr>
          <w:sz w:val="20"/>
        </w:rPr>
        <w:t>23</w:t>
      </w:r>
      <w:r>
        <w:rPr>
          <w:sz w:val="20"/>
        </w:rPr>
        <w:t xml:space="preserve"> Strängnäs.</w:t>
      </w:r>
    </w:p>
    <w:p w:rsidR="00BF0B0A" w:rsidRDefault="00193DE8" w:rsidP="00607EB3">
      <w:pPr>
        <w:rPr>
          <w:sz w:val="20"/>
        </w:rPr>
      </w:pPr>
      <w:r>
        <w:rPr>
          <w:sz w:val="20"/>
        </w:rPr>
        <w:t>ISSN</w:t>
      </w:r>
    </w:p>
    <w:p w:rsidR="00BF0B0A" w:rsidRDefault="000C7FAB" w:rsidP="00607EB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943600" cy="0"/>
                <wp:effectExtent l="5080" t="5080" r="1397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E8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15pt" to="46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CAbEVx&#10;2QAAAAcBAAAPAAAAAAAAAAAAAAAAAGwEAABkcnMvZG93bnJldi54bWxQSwUGAAAAAAQABADzAAAA&#10;cgUAAAAA&#10;" o:allowincell="f"/>
            </w:pict>
          </mc:Fallback>
        </mc:AlternateContent>
      </w:r>
    </w:p>
    <w:p w:rsidR="00BF0B0A" w:rsidRDefault="00BF0B0A" w:rsidP="00607EB3"/>
    <w:p w:rsidR="00BF0B0A" w:rsidRDefault="001A7587" w:rsidP="00607EB3">
      <w:pPr>
        <w:pStyle w:val="Rubrik2"/>
        <w:rPr>
          <w:b/>
          <w:sz w:val="28"/>
        </w:rPr>
      </w:pPr>
      <w:r>
        <w:rPr>
          <w:b/>
          <w:sz w:val="28"/>
        </w:rPr>
        <w:t>LI</w:t>
      </w:r>
      <w:r w:rsidR="00A47F10">
        <w:rPr>
          <w:b/>
          <w:sz w:val="28"/>
        </w:rPr>
        <w:t xml:space="preserve">FS </w:t>
      </w:r>
      <w:proofErr w:type="gramStart"/>
      <w:r w:rsidR="00A47F10">
        <w:rPr>
          <w:b/>
          <w:sz w:val="28"/>
        </w:rPr>
        <w:t>20</w:t>
      </w:r>
      <w:r w:rsidR="00874EC6">
        <w:rPr>
          <w:b/>
          <w:sz w:val="28"/>
        </w:rPr>
        <w:t>19:X</w:t>
      </w:r>
      <w:proofErr w:type="gramEnd"/>
    </w:p>
    <w:p w:rsidR="00BF0B0A" w:rsidRDefault="00BF0B0A" w:rsidP="00607EB3"/>
    <w:p w:rsidR="00BF0B0A" w:rsidRDefault="00BB38EC" w:rsidP="00607EB3">
      <w:pPr>
        <w:pStyle w:val="Brdtext"/>
      </w:pPr>
      <w:r>
        <w:t>Lotteriinspektionens</w:t>
      </w:r>
      <w:r w:rsidR="00D35531">
        <w:t xml:space="preserve"> föreskrifter </w:t>
      </w:r>
      <w:r w:rsidR="00E8603E">
        <w:t xml:space="preserve">om </w:t>
      </w:r>
      <w:r w:rsidR="00120D86">
        <w:t xml:space="preserve">undantag från krav på </w:t>
      </w:r>
      <w:r w:rsidR="0013117E">
        <w:t>registrering</w:t>
      </w:r>
      <w:r w:rsidR="00EC06A8">
        <w:t>;</w:t>
      </w:r>
    </w:p>
    <w:p w:rsidR="00E778B8" w:rsidRDefault="00E778B8" w:rsidP="00607EB3">
      <w:pPr>
        <w:rPr>
          <w:rFonts w:ascii="Garamond" w:hAnsi="Garamond"/>
          <w:szCs w:val="24"/>
        </w:rPr>
      </w:pPr>
    </w:p>
    <w:p w:rsidR="00BF0B0A" w:rsidRPr="00BD4CD1" w:rsidRDefault="00BF0B0A" w:rsidP="00607EB3">
      <w:pPr>
        <w:rPr>
          <w:szCs w:val="24"/>
        </w:rPr>
      </w:pPr>
      <w:r w:rsidRPr="00BD4CD1">
        <w:rPr>
          <w:szCs w:val="24"/>
        </w:rPr>
        <w:t xml:space="preserve">beslutade den </w:t>
      </w:r>
      <w:r w:rsidR="00EC06A8" w:rsidRPr="00BD4CD1">
        <w:rPr>
          <w:szCs w:val="24"/>
        </w:rPr>
        <w:t>xx 2018</w:t>
      </w:r>
      <w:r w:rsidR="00193DE8" w:rsidRPr="00BD4CD1">
        <w:rPr>
          <w:szCs w:val="24"/>
        </w:rPr>
        <w:t>.</w:t>
      </w:r>
    </w:p>
    <w:p w:rsidR="00BF0B0A" w:rsidRPr="00BD4CD1" w:rsidRDefault="00BF0B0A" w:rsidP="00607EB3">
      <w:pPr>
        <w:rPr>
          <w:szCs w:val="24"/>
        </w:rPr>
      </w:pPr>
    </w:p>
    <w:p w:rsidR="00BF0B0A" w:rsidRPr="00BD4CD1" w:rsidRDefault="006B2890" w:rsidP="00607EB3">
      <w:pPr>
        <w:rPr>
          <w:szCs w:val="24"/>
        </w:rPr>
      </w:pPr>
      <w:r>
        <w:rPr>
          <w:szCs w:val="24"/>
        </w:rPr>
        <w:t>Lotteriinspektionen</w:t>
      </w:r>
      <w:r w:rsidRPr="00BD4CD1">
        <w:rPr>
          <w:szCs w:val="24"/>
        </w:rPr>
        <w:t xml:space="preserve"> </w:t>
      </w:r>
      <w:r w:rsidR="00BF0B0A" w:rsidRPr="00BD4CD1">
        <w:rPr>
          <w:szCs w:val="24"/>
        </w:rPr>
        <w:t>föreskriver</w:t>
      </w:r>
      <w:r w:rsidR="00004875">
        <w:rPr>
          <w:rStyle w:val="Fotnotsreferens"/>
          <w:szCs w:val="24"/>
        </w:rPr>
        <w:footnoteReference w:id="1"/>
      </w:r>
      <w:r w:rsidR="00BF0B0A" w:rsidRPr="00BD4CD1">
        <w:rPr>
          <w:szCs w:val="24"/>
        </w:rPr>
        <w:t xml:space="preserve"> följande</w:t>
      </w:r>
      <w:r w:rsidRPr="006B2890">
        <w:rPr>
          <w:szCs w:val="24"/>
        </w:rPr>
        <w:t xml:space="preserve"> </w:t>
      </w:r>
      <w:r>
        <w:rPr>
          <w:szCs w:val="24"/>
        </w:rPr>
        <w:t>m</w:t>
      </w:r>
      <w:r w:rsidRPr="00BD4CD1">
        <w:rPr>
          <w:szCs w:val="24"/>
        </w:rPr>
        <w:t xml:space="preserve">ed stöd </w:t>
      </w:r>
      <w:r>
        <w:rPr>
          <w:szCs w:val="24"/>
        </w:rPr>
        <w:t>av 15 kap. 8 § 2</w:t>
      </w:r>
      <w:r w:rsidRPr="00BD4CD1">
        <w:rPr>
          <w:szCs w:val="24"/>
        </w:rPr>
        <w:t xml:space="preserve"> </w:t>
      </w:r>
      <w:r>
        <w:rPr>
          <w:szCs w:val="24"/>
        </w:rPr>
        <w:t>spelförordningen</w:t>
      </w:r>
      <w:r w:rsidR="00BF0B0A" w:rsidRPr="00BD4CD1">
        <w:rPr>
          <w:szCs w:val="24"/>
        </w:rPr>
        <w:t>.</w:t>
      </w:r>
    </w:p>
    <w:p w:rsidR="00BF0B0A" w:rsidRPr="00BD4CD1" w:rsidRDefault="00BF0B0A" w:rsidP="00607EB3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:rsidR="006A4294" w:rsidRPr="00BD4CD1" w:rsidRDefault="00F1538A" w:rsidP="00607EB3">
      <w:pPr>
        <w:rPr>
          <w:szCs w:val="24"/>
        </w:rPr>
      </w:pPr>
      <w:r>
        <w:rPr>
          <w:b/>
          <w:szCs w:val="24"/>
        </w:rPr>
        <w:t xml:space="preserve">1 </w:t>
      </w:r>
      <w:proofErr w:type="gramStart"/>
      <w:r w:rsidR="00BF0B0A" w:rsidRPr="00BD4CD1">
        <w:rPr>
          <w:b/>
          <w:szCs w:val="24"/>
        </w:rPr>
        <w:t>§</w:t>
      </w:r>
      <w:r>
        <w:rPr>
          <w:szCs w:val="24"/>
        </w:rPr>
        <w:t xml:space="preserve">  </w:t>
      </w:r>
      <w:r w:rsidR="00BF0B0A" w:rsidRPr="00BD4CD1">
        <w:rPr>
          <w:szCs w:val="24"/>
        </w:rPr>
        <w:t>Dessa</w:t>
      </w:r>
      <w:proofErr w:type="gramEnd"/>
      <w:r w:rsidR="00BF0B0A" w:rsidRPr="00BD4CD1">
        <w:rPr>
          <w:szCs w:val="24"/>
        </w:rPr>
        <w:t xml:space="preserve"> föreskrifter </w:t>
      </w:r>
      <w:r w:rsidR="008120ED" w:rsidRPr="00BD4CD1">
        <w:rPr>
          <w:szCs w:val="24"/>
        </w:rPr>
        <w:t xml:space="preserve">innehåller bestämmelser </w:t>
      </w:r>
      <w:r w:rsidR="000F0FC6">
        <w:rPr>
          <w:szCs w:val="24"/>
        </w:rPr>
        <w:t>om undantag från krav</w:t>
      </w:r>
      <w:r w:rsidR="00A72339">
        <w:rPr>
          <w:szCs w:val="24"/>
        </w:rPr>
        <w:t xml:space="preserve"> på registrering enligt 12</w:t>
      </w:r>
      <w:r w:rsidR="0013117E" w:rsidRPr="00BD4CD1">
        <w:rPr>
          <w:szCs w:val="24"/>
        </w:rPr>
        <w:t xml:space="preserve"> kap. 1 § </w:t>
      </w:r>
      <w:r w:rsidR="00E8603E" w:rsidRPr="00BD4CD1">
        <w:rPr>
          <w:szCs w:val="24"/>
        </w:rPr>
        <w:t>spell</w:t>
      </w:r>
      <w:r w:rsidR="00D35531" w:rsidRPr="00BD4CD1">
        <w:rPr>
          <w:szCs w:val="24"/>
        </w:rPr>
        <w:t>agen</w:t>
      </w:r>
      <w:r w:rsidR="00E8603E" w:rsidRPr="00BD4CD1">
        <w:rPr>
          <w:szCs w:val="24"/>
        </w:rPr>
        <w:t xml:space="preserve"> (2018:000)</w:t>
      </w:r>
      <w:r w:rsidR="00EC06A8" w:rsidRPr="00BD4CD1">
        <w:rPr>
          <w:szCs w:val="24"/>
        </w:rPr>
        <w:t>.</w:t>
      </w:r>
    </w:p>
    <w:p w:rsidR="00647134" w:rsidRPr="00BD4CD1" w:rsidRDefault="00647134" w:rsidP="00607EB3">
      <w:pPr>
        <w:rPr>
          <w:szCs w:val="24"/>
        </w:rPr>
      </w:pPr>
    </w:p>
    <w:p w:rsidR="0013117E" w:rsidRPr="00BD4CD1" w:rsidRDefault="006B2890" w:rsidP="00607EB3">
      <w:pPr>
        <w:spacing w:line="276" w:lineRule="auto"/>
        <w:rPr>
          <w:szCs w:val="24"/>
        </w:rPr>
      </w:pPr>
      <w:r>
        <w:rPr>
          <w:b/>
          <w:szCs w:val="24"/>
        </w:rPr>
        <w:t>2</w:t>
      </w:r>
      <w:r w:rsidR="00F1538A">
        <w:rPr>
          <w:b/>
          <w:szCs w:val="24"/>
        </w:rPr>
        <w:t xml:space="preserve"> </w:t>
      </w:r>
      <w:proofErr w:type="gramStart"/>
      <w:r w:rsidR="0013117E" w:rsidRPr="00BD4CD1">
        <w:rPr>
          <w:b/>
          <w:szCs w:val="24"/>
        </w:rPr>
        <w:t>§</w:t>
      </w:r>
      <w:r w:rsidR="00F1538A">
        <w:rPr>
          <w:szCs w:val="24"/>
        </w:rPr>
        <w:t xml:space="preserve">  </w:t>
      </w:r>
      <w:r w:rsidR="0013117E" w:rsidRPr="00BD4CD1">
        <w:rPr>
          <w:szCs w:val="24"/>
        </w:rPr>
        <w:t>Fö</w:t>
      </w:r>
      <w:r w:rsidR="000F0FC6">
        <w:rPr>
          <w:szCs w:val="24"/>
        </w:rPr>
        <w:t>ljande</w:t>
      </w:r>
      <w:proofErr w:type="gramEnd"/>
      <w:r w:rsidR="000F0FC6">
        <w:rPr>
          <w:szCs w:val="24"/>
        </w:rPr>
        <w:t xml:space="preserve"> spel undantas från krav</w:t>
      </w:r>
      <w:r w:rsidR="0013117E" w:rsidRPr="00BD4CD1">
        <w:rPr>
          <w:szCs w:val="24"/>
        </w:rPr>
        <w:t xml:space="preserve"> på att spelaren ska registreras enligt 1</w:t>
      </w:r>
      <w:r w:rsidR="00A72339">
        <w:rPr>
          <w:szCs w:val="24"/>
        </w:rPr>
        <w:t>2</w:t>
      </w:r>
      <w:r w:rsidR="000F0FC6">
        <w:rPr>
          <w:szCs w:val="24"/>
        </w:rPr>
        <w:t xml:space="preserve"> kap. 1 § spellagen (2018:000)</w:t>
      </w:r>
    </w:p>
    <w:p w:rsidR="0013117E" w:rsidRDefault="009A51C6" w:rsidP="00607EB3">
      <w:pPr>
        <w:spacing w:line="276" w:lineRule="auto"/>
        <w:ind w:firstLine="284"/>
        <w:rPr>
          <w:szCs w:val="24"/>
        </w:rPr>
      </w:pPr>
      <w:r>
        <w:rPr>
          <w:szCs w:val="24"/>
        </w:rPr>
        <w:t>1</w:t>
      </w:r>
      <w:r w:rsidR="0013117E" w:rsidRPr="00BD4CD1">
        <w:rPr>
          <w:szCs w:val="24"/>
        </w:rPr>
        <w:t>. skraplotter eller andra lotter</w:t>
      </w:r>
      <w:r w:rsidR="00EF40B3">
        <w:rPr>
          <w:szCs w:val="24"/>
        </w:rPr>
        <w:t xml:space="preserve"> </w:t>
      </w:r>
      <w:r>
        <w:rPr>
          <w:szCs w:val="24"/>
        </w:rPr>
        <w:t xml:space="preserve">som inte tillhandahålls online och </w:t>
      </w:r>
      <w:r w:rsidR="00A72339">
        <w:rPr>
          <w:szCs w:val="24"/>
        </w:rPr>
        <w:t>som omfattas av licens enligt 5 och 6</w:t>
      </w:r>
      <w:r w:rsidR="0013117E" w:rsidRPr="00BD4CD1">
        <w:rPr>
          <w:szCs w:val="24"/>
        </w:rPr>
        <w:t xml:space="preserve"> kap. spellagen,</w:t>
      </w:r>
    </w:p>
    <w:p w:rsidR="009A51C6" w:rsidRDefault="009A51C6" w:rsidP="00607EB3">
      <w:pPr>
        <w:spacing w:line="276" w:lineRule="auto"/>
        <w:ind w:left="284"/>
        <w:rPr>
          <w:szCs w:val="24"/>
        </w:rPr>
      </w:pPr>
      <w:r>
        <w:rPr>
          <w:szCs w:val="24"/>
        </w:rPr>
        <w:t>2</w:t>
      </w:r>
      <w:r w:rsidR="00F0201F">
        <w:rPr>
          <w:szCs w:val="24"/>
        </w:rPr>
        <w:t>. bingo enligt 6 kap. spellagen,</w:t>
      </w:r>
    </w:p>
    <w:p w:rsidR="009A51C6" w:rsidRPr="00BD4CD1" w:rsidRDefault="009A51C6" w:rsidP="00607EB3">
      <w:pPr>
        <w:spacing w:line="276" w:lineRule="auto"/>
        <w:ind w:left="284"/>
        <w:rPr>
          <w:szCs w:val="24"/>
        </w:rPr>
      </w:pPr>
      <w:r>
        <w:rPr>
          <w:szCs w:val="24"/>
        </w:rPr>
        <w:t>3. lokalt poolspel på hästar enligt 6 kap. 8 § spellagen</w:t>
      </w:r>
      <w:r w:rsidR="00F0201F">
        <w:rPr>
          <w:szCs w:val="24"/>
        </w:rPr>
        <w:t>,</w:t>
      </w:r>
    </w:p>
    <w:p w:rsidR="0013117E" w:rsidRDefault="009A51C6" w:rsidP="00607EB3">
      <w:pPr>
        <w:spacing w:line="276" w:lineRule="auto"/>
        <w:ind w:left="284"/>
        <w:rPr>
          <w:szCs w:val="24"/>
        </w:rPr>
      </w:pPr>
      <w:r>
        <w:rPr>
          <w:szCs w:val="24"/>
        </w:rPr>
        <w:t>4</w:t>
      </w:r>
      <w:r w:rsidR="0013117E" w:rsidRPr="00BD4CD1">
        <w:rPr>
          <w:szCs w:val="24"/>
        </w:rPr>
        <w:t xml:space="preserve">. </w:t>
      </w:r>
      <w:r w:rsidR="00A72339">
        <w:rPr>
          <w:szCs w:val="24"/>
        </w:rPr>
        <w:t>kasinospel</w:t>
      </w:r>
      <w:r>
        <w:rPr>
          <w:szCs w:val="24"/>
        </w:rPr>
        <w:t xml:space="preserve"> </w:t>
      </w:r>
      <w:r w:rsidR="00E11FA5">
        <w:rPr>
          <w:szCs w:val="24"/>
        </w:rPr>
        <w:t xml:space="preserve">och varuspelsautomater </w:t>
      </w:r>
      <w:r>
        <w:rPr>
          <w:szCs w:val="24"/>
        </w:rPr>
        <w:t>enligt 9</w:t>
      </w:r>
      <w:r w:rsidRPr="00BD4CD1">
        <w:rPr>
          <w:szCs w:val="24"/>
        </w:rPr>
        <w:t xml:space="preserve"> kap. spellagen</w:t>
      </w:r>
      <w:r w:rsidR="00F0201F">
        <w:rPr>
          <w:szCs w:val="24"/>
        </w:rPr>
        <w:t>,</w:t>
      </w:r>
      <w:r w:rsidR="005479AE">
        <w:rPr>
          <w:szCs w:val="24"/>
        </w:rPr>
        <w:t xml:space="preserve"> och</w:t>
      </w:r>
    </w:p>
    <w:p w:rsidR="005479AE" w:rsidRPr="00BD4CD1" w:rsidRDefault="009A51C6" w:rsidP="00607EB3">
      <w:pPr>
        <w:spacing w:line="276" w:lineRule="auto"/>
        <w:ind w:left="284"/>
        <w:rPr>
          <w:szCs w:val="24"/>
        </w:rPr>
      </w:pPr>
      <w:r>
        <w:rPr>
          <w:szCs w:val="24"/>
        </w:rPr>
        <w:t>5</w:t>
      </w:r>
      <w:r w:rsidR="005479AE">
        <w:rPr>
          <w:szCs w:val="24"/>
        </w:rPr>
        <w:t xml:space="preserve">. spel på fartyg </w:t>
      </w:r>
      <w:r w:rsidR="00A72339">
        <w:rPr>
          <w:szCs w:val="24"/>
        </w:rPr>
        <w:t>i internationell trafik enligt 10</w:t>
      </w:r>
      <w:r w:rsidR="005479AE">
        <w:rPr>
          <w:szCs w:val="24"/>
        </w:rPr>
        <w:t xml:space="preserve"> kap. spellagen. </w:t>
      </w:r>
    </w:p>
    <w:p w:rsidR="00EA547C" w:rsidRPr="00BD4CD1" w:rsidRDefault="000C7FAB" w:rsidP="00607EB3">
      <w:r w:rsidRPr="00BD4C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42149E" wp14:editId="5F1D97E9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1280160" cy="0"/>
                <wp:effectExtent l="5080" t="10795" r="1016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69F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101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d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knmY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" o:allowincell="f"/>
            </w:pict>
          </mc:Fallback>
        </mc:AlternateContent>
      </w:r>
    </w:p>
    <w:p w:rsidR="00EA547C" w:rsidRPr="00BD4CD1" w:rsidRDefault="00EA547C" w:rsidP="00607EB3"/>
    <w:p w:rsidR="00EA547C" w:rsidRPr="00BD4CD1" w:rsidRDefault="00F0201F" w:rsidP="00607EB3">
      <w:r>
        <w:t>Dessa föreskrifter</w:t>
      </w:r>
      <w:r w:rsidR="00EA547C" w:rsidRPr="00BD4CD1">
        <w:t xml:space="preserve"> träder i kraft den </w:t>
      </w:r>
      <w:r w:rsidR="00D80196" w:rsidRPr="00BD4CD1">
        <w:t xml:space="preserve">1 </w:t>
      </w:r>
      <w:r w:rsidR="0013117E" w:rsidRPr="00BD4CD1">
        <w:t>januari 2019</w:t>
      </w:r>
      <w:r w:rsidR="00EA547C" w:rsidRPr="00BD4CD1">
        <w:t>.</w:t>
      </w:r>
    </w:p>
    <w:p w:rsidR="00EA547C" w:rsidRPr="00BD4CD1" w:rsidRDefault="00EA547C" w:rsidP="00F1538A">
      <w:pPr>
        <w:jc w:val="both"/>
      </w:pPr>
    </w:p>
    <w:p w:rsidR="00EA547C" w:rsidRPr="00BD4CD1" w:rsidRDefault="00EA547C" w:rsidP="00F1538A">
      <w:pPr>
        <w:jc w:val="both"/>
      </w:pPr>
    </w:p>
    <w:p w:rsidR="0002254B" w:rsidRDefault="0002254B" w:rsidP="0002254B">
      <w:r>
        <w:t>På Lotteriinspektionens vägnar</w:t>
      </w:r>
    </w:p>
    <w:p w:rsidR="0002254B" w:rsidRDefault="0002254B" w:rsidP="0002254B"/>
    <w:p w:rsidR="0002254B" w:rsidRDefault="0002254B" w:rsidP="0002254B"/>
    <w:p w:rsidR="0002254B" w:rsidRDefault="0002254B" w:rsidP="0002254B"/>
    <w:p w:rsidR="0002254B" w:rsidRDefault="0002254B" w:rsidP="0002254B"/>
    <w:p w:rsidR="0002254B" w:rsidRDefault="0002254B" w:rsidP="0002254B">
      <w:r>
        <w:t>CAMILLA ROSENBERG</w:t>
      </w:r>
    </w:p>
    <w:p w:rsidR="0002254B" w:rsidRDefault="0002254B" w:rsidP="0002254B"/>
    <w:p w:rsidR="0002254B" w:rsidRDefault="0002254B" w:rsidP="0002254B">
      <w:r>
        <w:tab/>
      </w:r>
      <w:r>
        <w:tab/>
      </w:r>
      <w:r>
        <w:tab/>
      </w:r>
      <w:r>
        <w:tab/>
        <w:t>Johan Röhr</w:t>
      </w:r>
    </w:p>
    <w:p w:rsidR="00446DC1" w:rsidRPr="002F5D93" w:rsidRDefault="00446DC1" w:rsidP="00F1538A">
      <w:pPr>
        <w:jc w:val="both"/>
        <w:rPr>
          <w:rFonts w:ascii="Garamond" w:hAnsi="Garamond"/>
        </w:rPr>
      </w:pPr>
    </w:p>
    <w:sectPr w:rsidR="00446DC1" w:rsidRPr="002F5D93" w:rsidSect="002B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4" w:rsidRDefault="00F10344">
      <w:r>
        <w:separator/>
      </w:r>
    </w:p>
  </w:endnote>
  <w:endnote w:type="continuationSeparator" w:id="0">
    <w:p w:rsidR="00F10344" w:rsidRDefault="00F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1D" w:rsidRDefault="001C5E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1D" w:rsidRDefault="001C5E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1D" w:rsidRDefault="001C5E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4" w:rsidRDefault="00F10344">
      <w:r>
        <w:separator/>
      </w:r>
    </w:p>
  </w:footnote>
  <w:footnote w:type="continuationSeparator" w:id="0">
    <w:p w:rsidR="00F10344" w:rsidRDefault="00F10344">
      <w:r>
        <w:continuationSeparator/>
      </w:r>
    </w:p>
  </w:footnote>
  <w:footnote w:id="1">
    <w:p w:rsidR="00004875" w:rsidRDefault="00004875">
      <w:pPr>
        <w:pStyle w:val="Fotnotstext"/>
      </w:pPr>
      <w:r>
        <w:rPr>
          <w:rStyle w:val="Fotnotsreferens"/>
        </w:rPr>
        <w:footnoteRef/>
      </w:r>
      <w:r>
        <w:t xml:space="preserve"> Se Europaparlamentets och rådets direktiv (EU) 2015/1535 av den 9 september 2015 om ett informationsförfarande beträffande tekniska föreskrifter och beträffande föreskrifter för informationssamhällets tjänster.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1D" w:rsidRDefault="001C5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38486"/>
      <w:docPartObj>
        <w:docPartGallery w:val="Watermarks"/>
        <w:docPartUnique/>
      </w:docPartObj>
    </w:sdtPr>
    <w:sdtEndPr/>
    <w:sdtContent>
      <w:p w:rsidR="001C5E1D" w:rsidRDefault="0077739D">
        <w:pPr>
          <w:pStyle w:val="Sidhuvu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1D" w:rsidRDefault="001C5E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00B"/>
    <w:multiLevelType w:val="hybridMultilevel"/>
    <w:tmpl w:val="3064F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D2E8E"/>
    <w:multiLevelType w:val="hybridMultilevel"/>
    <w:tmpl w:val="616A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539"/>
    <w:multiLevelType w:val="singleLevel"/>
    <w:tmpl w:val="B8D0AF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CB260F"/>
    <w:multiLevelType w:val="multilevel"/>
    <w:tmpl w:val="746A7F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8B69B9"/>
    <w:multiLevelType w:val="singleLevel"/>
    <w:tmpl w:val="7CBE19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3B38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2D10FF"/>
    <w:multiLevelType w:val="singleLevel"/>
    <w:tmpl w:val="59B285E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6334D9"/>
    <w:multiLevelType w:val="singleLevel"/>
    <w:tmpl w:val="40D81B1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720B2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CC12B9"/>
    <w:multiLevelType w:val="hybridMultilevel"/>
    <w:tmpl w:val="DA7E8DB0"/>
    <w:lvl w:ilvl="0" w:tplc="50F06FC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241F7"/>
    <w:multiLevelType w:val="singleLevel"/>
    <w:tmpl w:val="D9AC2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B96037"/>
    <w:multiLevelType w:val="multilevel"/>
    <w:tmpl w:val="E2985C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43AE39ED"/>
    <w:multiLevelType w:val="multilevel"/>
    <w:tmpl w:val="076ADB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D20DF0"/>
    <w:multiLevelType w:val="hybridMultilevel"/>
    <w:tmpl w:val="CEB2F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C586B"/>
    <w:multiLevelType w:val="hybridMultilevel"/>
    <w:tmpl w:val="90209F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852C5"/>
    <w:multiLevelType w:val="singleLevel"/>
    <w:tmpl w:val="14F2D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43458FC"/>
    <w:multiLevelType w:val="hybridMultilevel"/>
    <w:tmpl w:val="F55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E27A7"/>
    <w:multiLevelType w:val="singleLevel"/>
    <w:tmpl w:val="E4E47A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AE172A"/>
    <w:multiLevelType w:val="singleLevel"/>
    <w:tmpl w:val="B8D0AF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F8027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451E9F"/>
    <w:multiLevelType w:val="singleLevel"/>
    <w:tmpl w:val="FC004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73E62E6"/>
    <w:multiLevelType w:val="multilevel"/>
    <w:tmpl w:val="0FD0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4"/>
  </w:num>
  <w:num w:numId="17">
    <w:abstractNumId w:val="0"/>
  </w:num>
  <w:num w:numId="18">
    <w:abstractNumId w:val="13"/>
  </w:num>
  <w:num w:numId="19">
    <w:abstractNumId w:val="16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8"/>
    <w:rsid w:val="00003C3B"/>
    <w:rsid w:val="00004875"/>
    <w:rsid w:val="00004A96"/>
    <w:rsid w:val="00014B4B"/>
    <w:rsid w:val="00021194"/>
    <w:rsid w:val="0002254B"/>
    <w:rsid w:val="00025E38"/>
    <w:rsid w:val="00032B45"/>
    <w:rsid w:val="000444C8"/>
    <w:rsid w:val="000539A0"/>
    <w:rsid w:val="00063B7C"/>
    <w:rsid w:val="00071803"/>
    <w:rsid w:val="00072916"/>
    <w:rsid w:val="00073C28"/>
    <w:rsid w:val="00080CA9"/>
    <w:rsid w:val="00086EB2"/>
    <w:rsid w:val="000A2B79"/>
    <w:rsid w:val="000B031D"/>
    <w:rsid w:val="000C42A0"/>
    <w:rsid w:val="000C7FAB"/>
    <w:rsid w:val="000E15BC"/>
    <w:rsid w:val="000E2D96"/>
    <w:rsid w:val="000E2DF2"/>
    <w:rsid w:val="000E56A3"/>
    <w:rsid w:val="000F0FC6"/>
    <w:rsid w:val="00105CB6"/>
    <w:rsid w:val="00120D86"/>
    <w:rsid w:val="001259E5"/>
    <w:rsid w:val="0013117E"/>
    <w:rsid w:val="0013716B"/>
    <w:rsid w:val="00174AB1"/>
    <w:rsid w:val="001823FB"/>
    <w:rsid w:val="00183014"/>
    <w:rsid w:val="001839C8"/>
    <w:rsid w:val="001841BA"/>
    <w:rsid w:val="00193DE8"/>
    <w:rsid w:val="001A7587"/>
    <w:rsid w:val="001B0932"/>
    <w:rsid w:val="001C00A8"/>
    <w:rsid w:val="001C445D"/>
    <w:rsid w:val="001C5E1D"/>
    <w:rsid w:val="00202686"/>
    <w:rsid w:val="00223AB8"/>
    <w:rsid w:val="00225D2D"/>
    <w:rsid w:val="002321B4"/>
    <w:rsid w:val="002433D8"/>
    <w:rsid w:val="002654E8"/>
    <w:rsid w:val="00266E73"/>
    <w:rsid w:val="002776B1"/>
    <w:rsid w:val="002828A4"/>
    <w:rsid w:val="002838D2"/>
    <w:rsid w:val="00285051"/>
    <w:rsid w:val="00286498"/>
    <w:rsid w:val="0028725D"/>
    <w:rsid w:val="002977DA"/>
    <w:rsid w:val="002B4A3C"/>
    <w:rsid w:val="002B7DA3"/>
    <w:rsid w:val="002D1E1A"/>
    <w:rsid w:val="002D329E"/>
    <w:rsid w:val="002E22E1"/>
    <w:rsid w:val="002E49AF"/>
    <w:rsid w:val="002F4B6E"/>
    <w:rsid w:val="002F5C87"/>
    <w:rsid w:val="002F5D93"/>
    <w:rsid w:val="00313D25"/>
    <w:rsid w:val="00322F3B"/>
    <w:rsid w:val="00326C78"/>
    <w:rsid w:val="00330125"/>
    <w:rsid w:val="00356F34"/>
    <w:rsid w:val="0035783C"/>
    <w:rsid w:val="0036218C"/>
    <w:rsid w:val="00371A96"/>
    <w:rsid w:val="00393A17"/>
    <w:rsid w:val="003A2D0C"/>
    <w:rsid w:val="003E2513"/>
    <w:rsid w:val="003E28B7"/>
    <w:rsid w:val="00401DEB"/>
    <w:rsid w:val="00403E74"/>
    <w:rsid w:val="00404015"/>
    <w:rsid w:val="004046B7"/>
    <w:rsid w:val="00414E9A"/>
    <w:rsid w:val="00427426"/>
    <w:rsid w:val="00430392"/>
    <w:rsid w:val="00431007"/>
    <w:rsid w:val="00446010"/>
    <w:rsid w:val="00446DC1"/>
    <w:rsid w:val="004471C2"/>
    <w:rsid w:val="004502ED"/>
    <w:rsid w:val="0047407F"/>
    <w:rsid w:val="00480C3C"/>
    <w:rsid w:val="00480DD9"/>
    <w:rsid w:val="004B02E1"/>
    <w:rsid w:val="004C23D5"/>
    <w:rsid w:val="004E0891"/>
    <w:rsid w:val="004E78FC"/>
    <w:rsid w:val="004F0F2F"/>
    <w:rsid w:val="004F3D27"/>
    <w:rsid w:val="004F767E"/>
    <w:rsid w:val="00500F34"/>
    <w:rsid w:val="00502B55"/>
    <w:rsid w:val="005031D6"/>
    <w:rsid w:val="00513C02"/>
    <w:rsid w:val="00521014"/>
    <w:rsid w:val="005277C0"/>
    <w:rsid w:val="0053545B"/>
    <w:rsid w:val="005400A3"/>
    <w:rsid w:val="005400C8"/>
    <w:rsid w:val="00544281"/>
    <w:rsid w:val="005479AE"/>
    <w:rsid w:val="0055572E"/>
    <w:rsid w:val="00564931"/>
    <w:rsid w:val="00564F32"/>
    <w:rsid w:val="005751F2"/>
    <w:rsid w:val="00582D40"/>
    <w:rsid w:val="00583786"/>
    <w:rsid w:val="005A3BD6"/>
    <w:rsid w:val="005B275B"/>
    <w:rsid w:val="005B7DAE"/>
    <w:rsid w:val="005C648A"/>
    <w:rsid w:val="005C7143"/>
    <w:rsid w:val="005E167E"/>
    <w:rsid w:val="005E2652"/>
    <w:rsid w:val="00602B0A"/>
    <w:rsid w:val="006036F0"/>
    <w:rsid w:val="00607EB3"/>
    <w:rsid w:val="0061589B"/>
    <w:rsid w:val="00622FEC"/>
    <w:rsid w:val="00646A65"/>
    <w:rsid w:val="00647134"/>
    <w:rsid w:val="00650BBC"/>
    <w:rsid w:val="0066654C"/>
    <w:rsid w:val="00691E3A"/>
    <w:rsid w:val="006A0023"/>
    <w:rsid w:val="006A08FA"/>
    <w:rsid w:val="006A3EE7"/>
    <w:rsid w:val="006A4294"/>
    <w:rsid w:val="006B1EF6"/>
    <w:rsid w:val="006B2890"/>
    <w:rsid w:val="006C10E5"/>
    <w:rsid w:val="006C7239"/>
    <w:rsid w:val="006E60B1"/>
    <w:rsid w:val="006F0E1A"/>
    <w:rsid w:val="007113D7"/>
    <w:rsid w:val="00723A37"/>
    <w:rsid w:val="00761F68"/>
    <w:rsid w:val="00773549"/>
    <w:rsid w:val="00775F2E"/>
    <w:rsid w:val="0077739D"/>
    <w:rsid w:val="00785C63"/>
    <w:rsid w:val="007A2DE2"/>
    <w:rsid w:val="007C593D"/>
    <w:rsid w:val="007D0605"/>
    <w:rsid w:val="007D220C"/>
    <w:rsid w:val="007E5BBD"/>
    <w:rsid w:val="007F036A"/>
    <w:rsid w:val="00811489"/>
    <w:rsid w:val="008120ED"/>
    <w:rsid w:val="00821FDC"/>
    <w:rsid w:val="0083375C"/>
    <w:rsid w:val="008347B6"/>
    <w:rsid w:val="008414C6"/>
    <w:rsid w:val="00842A05"/>
    <w:rsid w:val="00843830"/>
    <w:rsid w:val="00854EAD"/>
    <w:rsid w:val="008709DB"/>
    <w:rsid w:val="0087244C"/>
    <w:rsid w:val="00874EC6"/>
    <w:rsid w:val="00880B55"/>
    <w:rsid w:val="00882359"/>
    <w:rsid w:val="008841F6"/>
    <w:rsid w:val="00887168"/>
    <w:rsid w:val="00892D77"/>
    <w:rsid w:val="008C09C7"/>
    <w:rsid w:val="008C7975"/>
    <w:rsid w:val="008D19C4"/>
    <w:rsid w:val="008E7BCA"/>
    <w:rsid w:val="008F2425"/>
    <w:rsid w:val="00903046"/>
    <w:rsid w:val="009140E0"/>
    <w:rsid w:val="0091753E"/>
    <w:rsid w:val="00922E83"/>
    <w:rsid w:val="009244BE"/>
    <w:rsid w:val="00927553"/>
    <w:rsid w:val="0093103D"/>
    <w:rsid w:val="00933395"/>
    <w:rsid w:val="009408D6"/>
    <w:rsid w:val="009549FF"/>
    <w:rsid w:val="00954E9C"/>
    <w:rsid w:val="00963542"/>
    <w:rsid w:val="009664E4"/>
    <w:rsid w:val="00970D69"/>
    <w:rsid w:val="009711A5"/>
    <w:rsid w:val="0099049F"/>
    <w:rsid w:val="009944BD"/>
    <w:rsid w:val="009A341E"/>
    <w:rsid w:val="009A51C6"/>
    <w:rsid w:val="009B73AE"/>
    <w:rsid w:val="009C59E7"/>
    <w:rsid w:val="009D3C5E"/>
    <w:rsid w:val="009D43F6"/>
    <w:rsid w:val="009D49B8"/>
    <w:rsid w:val="009D77C2"/>
    <w:rsid w:val="009E551F"/>
    <w:rsid w:val="00A01713"/>
    <w:rsid w:val="00A02A26"/>
    <w:rsid w:val="00A12F2A"/>
    <w:rsid w:val="00A25167"/>
    <w:rsid w:val="00A42471"/>
    <w:rsid w:val="00A44448"/>
    <w:rsid w:val="00A47F10"/>
    <w:rsid w:val="00A5437F"/>
    <w:rsid w:val="00A570E5"/>
    <w:rsid w:val="00A67CAE"/>
    <w:rsid w:val="00A72339"/>
    <w:rsid w:val="00A97D46"/>
    <w:rsid w:val="00AA2F34"/>
    <w:rsid w:val="00AA54EB"/>
    <w:rsid w:val="00AB0CFC"/>
    <w:rsid w:val="00AB7BF0"/>
    <w:rsid w:val="00AC1369"/>
    <w:rsid w:val="00AC399D"/>
    <w:rsid w:val="00AD375E"/>
    <w:rsid w:val="00AE25E2"/>
    <w:rsid w:val="00AE4315"/>
    <w:rsid w:val="00AF1CF8"/>
    <w:rsid w:val="00B16A76"/>
    <w:rsid w:val="00B24011"/>
    <w:rsid w:val="00B30281"/>
    <w:rsid w:val="00B609B1"/>
    <w:rsid w:val="00B85E32"/>
    <w:rsid w:val="00BA793F"/>
    <w:rsid w:val="00BB38EC"/>
    <w:rsid w:val="00BC4A13"/>
    <w:rsid w:val="00BD4CD1"/>
    <w:rsid w:val="00BD6FAF"/>
    <w:rsid w:val="00BF0B0A"/>
    <w:rsid w:val="00BF2A9C"/>
    <w:rsid w:val="00BF2EB4"/>
    <w:rsid w:val="00BF3353"/>
    <w:rsid w:val="00BF537B"/>
    <w:rsid w:val="00BF6AA0"/>
    <w:rsid w:val="00BF7711"/>
    <w:rsid w:val="00C376A5"/>
    <w:rsid w:val="00C45D7D"/>
    <w:rsid w:val="00C537B0"/>
    <w:rsid w:val="00C57ABF"/>
    <w:rsid w:val="00C65B75"/>
    <w:rsid w:val="00C74DF4"/>
    <w:rsid w:val="00C80218"/>
    <w:rsid w:val="00C94FF6"/>
    <w:rsid w:val="00CA1163"/>
    <w:rsid w:val="00CD1AD9"/>
    <w:rsid w:val="00D100E8"/>
    <w:rsid w:val="00D100EA"/>
    <w:rsid w:val="00D15A18"/>
    <w:rsid w:val="00D35531"/>
    <w:rsid w:val="00D61231"/>
    <w:rsid w:val="00D62601"/>
    <w:rsid w:val="00D76240"/>
    <w:rsid w:val="00D776CB"/>
    <w:rsid w:val="00D80196"/>
    <w:rsid w:val="00DB3BC0"/>
    <w:rsid w:val="00DB5586"/>
    <w:rsid w:val="00DC3537"/>
    <w:rsid w:val="00DC63EE"/>
    <w:rsid w:val="00DC7400"/>
    <w:rsid w:val="00DD49CB"/>
    <w:rsid w:val="00DD6FE6"/>
    <w:rsid w:val="00DD7B28"/>
    <w:rsid w:val="00DF2BF3"/>
    <w:rsid w:val="00E06CEA"/>
    <w:rsid w:val="00E11FA5"/>
    <w:rsid w:val="00E13027"/>
    <w:rsid w:val="00E219CF"/>
    <w:rsid w:val="00E24B99"/>
    <w:rsid w:val="00E278E9"/>
    <w:rsid w:val="00E371E4"/>
    <w:rsid w:val="00E67495"/>
    <w:rsid w:val="00E70C30"/>
    <w:rsid w:val="00E7187A"/>
    <w:rsid w:val="00E75139"/>
    <w:rsid w:val="00E778B8"/>
    <w:rsid w:val="00E815F0"/>
    <w:rsid w:val="00E81B73"/>
    <w:rsid w:val="00E83682"/>
    <w:rsid w:val="00E8603E"/>
    <w:rsid w:val="00EA547C"/>
    <w:rsid w:val="00EC06A8"/>
    <w:rsid w:val="00EC1B7B"/>
    <w:rsid w:val="00EC20C1"/>
    <w:rsid w:val="00EC434A"/>
    <w:rsid w:val="00EC58E5"/>
    <w:rsid w:val="00EC7D25"/>
    <w:rsid w:val="00ED7B6D"/>
    <w:rsid w:val="00EF40B3"/>
    <w:rsid w:val="00EF6249"/>
    <w:rsid w:val="00F0201F"/>
    <w:rsid w:val="00F03094"/>
    <w:rsid w:val="00F10344"/>
    <w:rsid w:val="00F1538A"/>
    <w:rsid w:val="00F40335"/>
    <w:rsid w:val="00F60B4C"/>
    <w:rsid w:val="00F62CF3"/>
    <w:rsid w:val="00F659EF"/>
    <w:rsid w:val="00F679F0"/>
    <w:rsid w:val="00F75BCB"/>
    <w:rsid w:val="00F83684"/>
    <w:rsid w:val="00F860DE"/>
    <w:rsid w:val="00FA3EA3"/>
    <w:rsid w:val="00FB4461"/>
    <w:rsid w:val="00FB4AF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4DF32AD-9F0E-4F93-AC90-0DE7912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3C"/>
    <w:rPr>
      <w:sz w:val="24"/>
    </w:rPr>
  </w:style>
  <w:style w:type="paragraph" w:styleId="Rubrik1">
    <w:name w:val="heading 1"/>
    <w:basedOn w:val="Normal"/>
    <w:next w:val="Normal"/>
    <w:qFormat/>
    <w:rsid w:val="002B4A3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2B4A3C"/>
    <w:pPr>
      <w:keepNext/>
      <w:outlineLvl w:val="1"/>
    </w:pPr>
    <w:rPr>
      <w:sz w:val="32"/>
    </w:rPr>
  </w:style>
  <w:style w:type="paragraph" w:styleId="Rubrik3">
    <w:name w:val="heading 3"/>
    <w:basedOn w:val="Normal"/>
    <w:next w:val="Normal"/>
    <w:qFormat/>
    <w:rsid w:val="002B4A3C"/>
    <w:pPr>
      <w:keepNext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B4A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B4A3C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2B4A3C"/>
    <w:rPr>
      <w:sz w:val="20"/>
    </w:rPr>
  </w:style>
  <w:style w:type="character" w:styleId="Fotnotsreferens">
    <w:name w:val="footnote reference"/>
    <w:basedOn w:val="Standardstycketeckensnitt"/>
    <w:semiHidden/>
    <w:rsid w:val="002B4A3C"/>
    <w:rPr>
      <w:vertAlign w:val="superscript"/>
    </w:rPr>
  </w:style>
  <w:style w:type="paragraph" w:styleId="Brdtext">
    <w:name w:val="Body Text"/>
    <w:basedOn w:val="Normal"/>
    <w:rsid w:val="002B4A3C"/>
    <w:rPr>
      <w:b/>
      <w:sz w:val="28"/>
    </w:rPr>
  </w:style>
  <w:style w:type="paragraph" w:customStyle="1" w:styleId="H2">
    <w:name w:val="H2"/>
    <w:basedOn w:val="Normal"/>
    <w:next w:val="Normal"/>
    <w:rsid w:val="002B4A3C"/>
    <w:pPr>
      <w:keepNext/>
      <w:spacing w:before="100" w:after="100"/>
      <w:outlineLvl w:val="2"/>
    </w:pPr>
    <w:rPr>
      <w:b/>
      <w:snapToGrid w:val="0"/>
      <w:sz w:val="36"/>
    </w:rPr>
  </w:style>
  <w:style w:type="character" w:styleId="Kommentarsreferens">
    <w:name w:val="annotation reference"/>
    <w:basedOn w:val="Standardstycketeckensnitt"/>
    <w:semiHidden/>
    <w:rsid w:val="002B4A3C"/>
    <w:rPr>
      <w:sz w:val="16"/>
    </w:rPr>
  </w:style>
  <w:style w:type="paragraph" w:styleId="Kommentarer">
    <w:name w:val="annotation text"/>
    <w:basedOn w:val="Normal"/>
    <w:link w:val="KommentarerChar"/>
    <w:semiHidden/>
    <w:rsid w:val="002B4A3C"/>
    <w:rPr>
      <w:sz w:val="20"/>
    </w:rPr>
  </w:style>
  <w:style w:type="paragraph" w:styleId="Ballongtext">
    <w:name w:val="Balloon Text"/>
    <w:basedOn w:val="Normal"/>
    <w:semiHidden/>
    <w:rsid w:val="00193D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3395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2CF3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F62CF3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2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80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3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8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1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555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064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6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35E4-78C8-410F-A1E8-E5F336F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71A8BD74.dotm</Template>
  <TotalTime>1</TotalTime>
  <Pages>1</Pages>
  <Words>149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Lotteriinspektionens Föreskriftsserie (LI-FS 2002:1)</vt:lpstr>
    </vt:vector>
  </TitlesOfParts>
  <Company>Lotteriinspektionen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Lotteriinspektionens Föreskriftsserie (LI-FS 2002:1)</dc:title>
  <dc:creator>Lott</dc:creator>
  <cp:lastModifiedBy>Katarina Abrahamsson</cp:lastModifiedBy>
  <cp:revision>2</cp:revision>
  <cp:lastPrinted>2018-01-30T13:20:00Z</cp:lastPrinted>
  <dcterms:created xsi:type="dcterms:W3CDTF">2018-04-19T13:01:00Z</dcterms:created>
  <dcterms:modified xsi:type="dcterms:W3CDTF">2018-04-19T13:01:00Z</dcterms:modified>
</cp:coreProperties>
</file>